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59" w:rsidRPr="009F59BD" w:rsidRDefault="00EA7159" w:rsidP="00A515F2">
      <w:pPr>
        <w:pStyle w:val="StandardWeb"/>
        <w:jc w:val="both"/>
        <w:rPr>
          <w:lang w:eastAsia="zh-CN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2386330</wp:posOffset>
            </wp:positionH>
            <wp:positionV relativeFrom="paragraph">
              <wp:posOffset>5080</wp:posOffset>
            </wp:positionV>
            <wp:extent cx="854075" cy="854075"/>
            <wp:effectExtent l="0" t="0" r="3175" b="3175"/>
            <wp:wrapTight wrapText="bothSides">
              <wp:wrapPolygon edited="0">
                <wp:start x="0" y="0"/>
                <wp:lineTo x="0" y="21199"/>
                <wp:lineTo x="21199" y="21199"/>
                <wp:lineTo x="21199" y="0"/>
                <wp:lineTo x="0" y="0"/>
              </wp:wrapPolygon>
            </wp:wrapTight>
            <wp:docPr id="1" name="Grafik 1" descr="gots-logo_rgb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ts-logo_rgb_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59BD">
        <w:rPr>
          <w:lang w:eastAsia="zh-CN"/>
        </w:rPr>
        <w:t xml:space="preserve">    </w:t>
      </w:r>
    </w:p>
    <w:p w:rsidR="00EA7159" w:rsidRPr="009F59BD" w:rsidRDefault="00EA7159" w:rsidP="00EA7159">
      <w:pPr>
        <w:pStyle w:val="StandardWeb"/>
        <w:jc w:val="center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B71018" w:rsidRDefault="00B71018" w:rsidP="00EA7159">
      <w:pPr>
        <w:jc w:val="center"/>
        <w:rPr>
          <w:rFonts w:cs="Arial"/>
          <w:b/>
          <w:color w:val="000000"/>
          <w:sz w:val="30"/>
          <w:szCs w:val="30"/>
          <w:lang w:eastAsia="zh-CN"/>
        </w:rPr>
      </w:pPr>
    </w:p>
    <w:p w:rsidR="0008633A" w:rsidRPr="0008633A" w:rsidRDefault="0008633A" w:rsidP="00B71018">
      <w:pPr>
        <w:pStyle w:val="StandardWeb"/>
        <w:jc w:val="center"/>
        <w:rPr>
          <w:rFonts w:ascii="Calibri" w:eastAsia="宋体" w:hAnsi="Calibri" w:cs="Calibri"/>
          <w:b/>
          <w:color w:val="000000"/>
          <w:sz w:val="30"/>
          <w:szCs w:val="30"/>
          <w:lang w:eastAsia="zh-CN"/>
        </w:rPr>
      </w:pPr>
      <w:r>
        <w:rPr>
          <w:rFonts w:ascii="Calibri" w:eastAsia="宋体" w:hAnsi="Calibri" w:cs="Calibri" w:hint="eastAsia"/>
          <w:b/>
          <w:color w:val="000000"/>
          <w:sz w:val="30"/>
          <w:szCs w:val="30"/>
          <w:lang w:eastAsia="zh-CN"/>
        </w:rPr>
        <w:t>2014</w:t>
      </w:r>
      <w:r>
        <w:rPr>
          <w:rFonts w:ascii="Calibri" w:eastAsia="宋体" w:hAnsi="Calibri" w:cs="Calibri" w:hint="eastAsia"/>
          <w:b/>
          <w:color w:val="000000"/>
          <w:sz w:val="30"/>
          <w:szCs w:val="30"/>
          <w:lang w:eastAsia="zh-CN"/>
        </w:rPr>
        <w:t>年</w:t>
      </w:r>
      <w:r w:rsidR="00305789">
        <w:rPr>
          <w:rFonts w:ascii="Calibri" w:eastAsia="宋体" w:hAnsi="Calibri" w:cs="Calibri" w:hint="eastAsia"/>
          <w:b/>
          <w:color w:val="000000"/>
          <w:sz w:val="30"/>
          <w:szCs w:val="30"/>
          <w:lang w:eastAsia="zh-CN"/>
        </w:rPr>
        <w:t>获</w:t>
      </w:r>
      <w:r>
        <w:rPr>
          <w:rFonts w:ascii="Calibri" w:eastAsia="宋体" w:hAnsi="Calibri" w:cs="Calibri" w:hint="eastAsia"/>
          <w:b/>
          <w:color w:val="000000"/>
          <w:sz w:val="30"/>
          <w:szCs w:val="30"/>
          <w:lang w:eastAsia="zh-CN"/>
        </w:rPr>
        <w:t>全球有机纺织品标准（</w:t>
      </w:r>
      <w:r>
        <w:rPr>
          <w:rFonts w:ascii="Calibri" w:eastAsia="宋体" w:hAnsi="Calibri" w:cs="Calibri" w:hint="eastAsia"/>
          <w:b/>
          <w:color w:val="000000"/>
          <w:sz w:val="30"/>
          <w:szCs w:val="30"/>
          <w:lang w:eastAsia="zh-CN"/>
        </w:rPr>
        <w:t>GOTS</w:t>
      </w:r>
      <w:r>
        <w:rPr>
          <w:rFonts w:ascii="Calibri" w:eastAsia="宋体" w:hAnsi="Calibri" w:cs="Calibri" w:hint="eastAsia"/>
          <w:b/>
          <w:color w:val="000000"/>
          <w:sz w:val="30"/>
          <w:szCs w:val="30"/>
          <w:lang w:eastAsia="zh-CN"/>
        </w:rPr>
        <w:t>）认证实体数量增长</w:t>
      </w:r>
      <w:r>
        <w:rPr>
          <w:rFonts w:ascii="Calibri" w:eastAsia="宋体" w:hAnsi="Calibri" w:cs="Calibri" w:hint="eastAsia"/>
          <w:b/>
          <w:color w:val="000000"/>
          <w:sz w:val="30"/>
          <w:szCs w:val="30"/>
          <w:lang w:eastAsia="zh-CN"/>
        </w:rPr>
        <w:t>18%</w:t>
      </w:r>
    </w:p>
    <w:p w:rsidR="0008633A" w:rsidRPr="0008633A" w:rsidRDefault="0008633A" w:rsidP="00B71018">
      <w:pPr>
        <w:pStyle w:val="StandardWeb"/>
        <w:jc w:val="center"/>
        <w:rPr>
          <w:rFonts w:ascii="Calibri" w:eastAsia="宋体" w:hAnsi="Calibri" w:cs="Calibri"/>
          <w:i/>
          <w:color w:val="000000"/>
          <w:sz w:val="26"/>
          <w:szCs w:val="26"/>
          <w:lang w:eastAsia="zh-CN"/>
        </w:rPr>
      </w:pPr>
      <w:r>
        <w:rPr>
          <w:rFonts w:ascii="Calibri" w:eastAsia="宋体" w:hAnsi="Calibri" w:cs="Calibri" w:hint="eastAsia"/>
          <w:i/>
          <w:color w:val="000000"/>
          <w:sz w:val="26"/>
          <w:szCs w:val="26"/>
          <w:lang w:eastAsia="zh-CN"/>
        </w:rPr>
        <w:t>GOTS 4.0</w:t>
      </w:r>
      <w:r>
        <w:rPr>
          <w:rFonts w:ascii="Calibri" w:eastAsia="宋体" w:hAnsi="Calibri" w:cs="Calibri" w:hint="eastAsia"/>
          <w:i/>
          <w:color w:val="000000"/>
          <w:sz w:val="26"/>
          <w:szCs w:val="26"/>
          <w:lang w:eastAsia="zh-CN"/>
        </w:rPr>
        <w:t>版标识指南发布；第一届</w:t>
      </w:r>
      <w:r>
        <w:rPr>
          <w:rFonts w:ascii="Calibri" w:eastAsia="宋体" w:hAnsi="Calibri" w:cs="Calibri" w:hint="eastAsia"/>
          <w:i/>
          <w:color w:val="000000"/>
          <w:sz w:val="26"/>
          <w:szCs w:val="26"/>
          <w:lang w:eastAsia="zh-CN"/>
        </w:rPr>
        <w:t>GOTS</w:t>
      </w:r>
      <w:r>
        <w:rPr>
          <w:rFonts w:ascii="Calibri" w:eastAsia="宋体" w:hAnsi="Calibri" w:cs="Calibri" w:hint="eastAsia"/>
          <w:i/>
          <w:color w:val="000000"/>
          <w:sz w:val="26"/>
          <w:szCs w:val="26"/>
          <w:lang w:eastAsia="zh-CN"/>
        </w:rPr>
        <w:t>大会将于</w:t>
      </w:r>
      <w:r>
        <w:rPr>
          <w:rFonts w:ascii="Calibri" w:eastAsia="宋体" w:hAnsi="Calibri" w:cs="Calibri" w:hint="eastAsia"/>
          <w:i/>
          <w:color w:val="000000"/>
          <w:sz w:val="26"/>
          <w:szCs w:val="26"/>
          <w:lang w:eastAsia="zh-CN"/>
        </w:rPr>
        <w:t>5</w:t>
      </w:r>
      <w:r>
        <w:rPr>
          <w:rFonts w:ascii="Calibri" w:eastAsia="宋体" w:hAnsi="Calibri" w:cs="Calibri" w:hint="eastAsia"/>
          <w:i/>
          <w:color w:val="000000"/>
          <w:sz w:val="26"/>
          <w:szCs w:val="26"/>
          <w:lang w:eastAsia="zh-CN"/>
        </w:rPr>
        <w:t>月</w:t>
      </w:r>
      <w:r>
        <w:rPr>
          <w:rFonts w:ascii="Calibri" w:eastAsia="宋体" w:hAnsi="Calibri" w:cs="Calibri" w:hint="eastAsia"/>
          <w:i/>
          <w:color w:val="000000"/>
          <w:sz w:val="26"/>
          <w:szCs w:val="26"/>
          <w:lang w:eastAsia="zh-CN"/>
        </w:rPr>
        <w:t>22</w:t>
      </w:r>
      <w:r>
        <w:rPr>
          <w:rFonts w:ascii="Calibri" w:eastAsia="宋体" w:hAnsi="Calibri" w:cs="Calibri" w:hint="eastAsia"/>
          <w:i/>
          <w:color w:val="000000"/>
          <w:sz w:val="26"/>
          <w:szCs w:val="26"/>
          <w:lang w:eastAsia="zh-CN"/>
        </w:rPr>
        <w:t>日在印度孟买举行</w:t>
      </w:r>
    </w:p>
    <w:p w:rsidR="00B71018" w:rsidRPr="0008633A" w:rsidRDefault="0008633A" w:rsidP="00B71018">
      <w:pPr>
        <w:ind w:left="5040" w:hanging="5040"/>
        <w:rPr>
          <w:rFonts w:eastAsia="宋体" w:cs="Calibri"/>
          <w:color w:val="C0504D" w:themeColor="accent2"/>
          <w:lang w:eastAsia="zh-CN"/>
        </w:rPr>
      </w:pPr>
      <w:r>
        <w:rPr>
          <w:rFonts w:eastAsia="宋体" w:cs="Calibri" w:hint="eastAsia"/>
          <w:b/>
          <w:lang w:eastAsia="zh-CN"/>
        </w:rPr>
        <w:t>即刻发布</w:t>
      </w:r>
      <w:r w:rsidR="00B71018">
        <w:rPr>
          <w:rFonts w:cs="Calibri"/>
          <w:b/>
          <w:lang w:eastAsia="zh-CN"/>
        </w:rPr>
        <w:tab/>
      </w:r>
      <w:r w:rsidRPr="0008633A">
        <w:rPr>
          <w:rFonts w:eastAsia="宋体" w:cs="Calibri" w:hint="eastAsia"/>
          <w:b/>
          <w:lang w:eastAsia="zh-CN"/>
        </w:rPr>
        <w:t>GOTS</w:t>
      </w:r>
      <w:r w:rsidRPr="0008633A">
        <w:rPr>
          <w:rFonts w:eastAsia="宋体" w:cs="Calibri" w:hint="eastAsia"/>
          <w:b/>
          <w:lang w:eastAsia="zh-CN"/>
        </w:rPr>
        <w:t>大中华区代表人</w:t>
      </w:r>
      <w:r>
        <w:rPr>
          <w:rFonts w:eastAsia="宋体" w:cs="Calibri" w:hint="eastAsia"/>
          <w:b/>
          <w:lang w:eastAsia="zh-CN"/>
        </w:rPr>
        <w:t xml:space="preserve">: </w:t>
      </w:r>
      <w:r w:rsidRPr="0008633A">
        <w:rPr>
          <w:rFonts w:eastAsia="宋体" w:cs="Calibri" w:hint="eastAsia"/>
          <w:b/>
          <w:lang w:eastAsia="zh-CN"/>
        </w:rPr>
        <w:t>时怡</w:t>
      </w:r>
      <w:r w:rsidR="00B71018" w:rsidRPr="0008633A">
        <w:rPr>
          <w:rFonts w:cs="Calibri"/>
          <w:b/>
          <w:lang w:eastAsia="zh-CN"/>
        </w:rPr>
        <w:t xml:space="preserve">, </w:t>
      </w:r>
      <w:r w:rsidRPr="0008633A">
        <w:rPr>
          <w:rFonts w:eastAsia="宋体" w:cs="Calibri" w:hint="eastAsia"/>
          <w:b/>
          <w:lang w:eastAsia="zh-CN"/>
        </w:rPr>
        <w:t>+13752016254</w:t>
      </w:r>
      <w:r w:rsidR="00B71018" w:rsidRPr="0008633A">
        <w:rPr>
          <w:rFonts w:cs="Calibri"/>
          <w:b/>
          <w:lang w:eastAsia="zh-CN"/>
        </w:rPr>
        <w:t xml:space="preserve">, </w:t>
      </w:r>
      <w:r w:rsidRPr="0008633A">
        <w:rPr>
          <w:rFonts w:eastAsia="宋体" w:cs="Calibri" w:hint="eastAsia"/>
          <w:b/>
          <w:lang w:eastAsia="zh-CN"/>
        </w:rPr>
        <w:t>felicia@global-standard.org</w:t>
      </w:r>
    </w:p>
    <w:p w:rsidR="00B71018" w:rsidRPr="0008633A" w:rsidRDefault="00B71018" w:rsidP="00B71018">
      <w:pPr>
        <w:pStyle w:val="ListParagraph1"/>
        <w:ind w:left="0"/>
        <w:rPr>
          <w:rFonts w:cs="Calibri"/>
          <w:lang w:eastAsia="zh-CN"/>
        </w:rPr>
      </w:pPr>
    </w:p>
    <w:p w:rsidR="00224D13" w:rsidRPr="00305789" w:rsidRDefault="002330D4" w:rsidP="00A515F2">
      <w:pPr>
        <w:pStyle w:val="ListParagraph1"/>
        <w:ind w:left="0"/>
        <w:jc w:val="both"/>
        <w:rPr>
          <w:rFonts w:asciiTheme="minorHAnsi" w:eastAsia="宋体" w:hAnsiTheme="minorHAnsi" w:cs="Calibri"/>
          <w:lang w:eastAsia="zh-CN"/>
        </w:rPr>
      </w:pPr>
      <w:r>
        <w:rPr>
          <w:rFonts w:eastAsia="宋体" w:cs="Calibri" w:hint="eastAsia"/>
          <w:b/>
          <w:lang w:eastAsia="zh-CN"/>
        </w:rPr>
        <w:t>中国</w:t>
      </w:r>
      <w:r w:rsidR="0008633A" w:rsidRPr="0008633A">
        <w:rPr>
          <w:rFonts w:eastAsia="宋体" w:cs="Calibri" w:hint="eastAsia"/>
          <w:b/>
          <w:lang w:eastAsia="zh-CN"/>
        </w:rPr>
        <w:t>北京</w:t>
      </w:r>
      <w:r w:rsidR="00B71018" w:rsidRPr="0008633A">
        <w:rPr>
          <w:rFonts w:cs="Calibri"/>
          <w:lang w:eastAsia="zh-CN"/>
        </w:rPr>
        <w:t xml:space="preserve"> (201</w:t>
      </w:r>
      <w:r w:rsidR="005F4655" w:rsidRPr="0008633A">
        <w:rPr>
          <w:rFonts w:cs="Calibri"/>
          <w:lang w:eastAsia="zh-CN"/>
        </w:rPr>
        <w:t>5</w:t>
      </w:r>
      <w:r w:rsidR="0008633A" w:rsidRPr="0008633A">
        <w:rPr>
          <w:rFonts w:eastAsia="宋体" w:cs="Calibri" w:hint="eastAsia"/>
          <w:lang w:eastAsia="zh-CN"/>
        </w:rPr>
        <w:t>年</w:t>
      </w:r>
      <w:r w:rsidR="0008633A" w:rsidRPr="0008633A">
        <w:rPr>
          <w:rFonts w:eastAsia="宋体" w:cs="Calibri" w:hint="eastAsia"/>
          <w:lang w:eastAsia="zh-CN"/>
        </w:rPr>
        <w:t>5</w:t>
      </w:r>
      <w:r w:rsidR="0008633A" w:rsidRPr="0008633A">
        <w:rPr>
          <w:rFonts w:eastAsia="宋体" w:cs="Calibri" w:hint="eastAsia"/>
          <w:lang w:eastAsia="zh-CN"/>
        </w:rPr>
        <w:t>月</w:t>
      </w:r>
      <w:r w:rsidR="0008633A" w:rsidRPr="0008633A">
        <w:rPr>
          <w:rFonts w:eastAsia="宋体" w:cs="Calibri" w:hint="eastAsia"/>
          <w:lang w:eastAsia="zh-CN"/>
        </w:rPr>
        <w:t>1</w:t>
      </w:r>
      <w:bookmarkStart w:id="0" w:name="_GoBack"/>
      <w:r w:rsidR="0008633A" w:rsidRPr="0008633A">
        <w:rPr>
          <w:rFonts w:eastAsia="宋体" w:cs="Calibri" w:hint="eastAsia"/>
          <w:lang w:eastAsia="zh-CN"/>
        </w:rPr>
        <w:t>3</w:t>
      </w:r>
      <w:bookmarkEnd w:id="0"/>
      <w:r w:rsidR="0008633A" w:rsidRPr="0008633A">
        <w:rPr>
          <w:rFonts w:eastAsia="宋体" w:cs="Calibri" w:hint="eastAsia"/>
          <w:lang w:eastAsia="zh-CN"/>
        </w:rPr>
        <w:t>日</w:t>
      </w:r>
      <w:r w:rsidR="00B71018" w:rsidRPr="0008633A">
        <w:rPr>
          <w:rFonts w:cs="Calibri"/>
          <w:lang w:eastAsia="zh-CN"/>
        </w:rPr>
        <w:t xml:space="preserve">) </w:t>
      </w:r>
      <w:r w:rsidR="00305789">
        <w:rPr>
          <w:rFonts w:eastAsia="宋体" w:cs="Calibri" w:hint="eastAsia"/>
          <w:lang w:eastAsia="zh-CN"/>
        </w:rPr>
        <w:t>：</w:t>
      </w:r>
      <w:r w:rsidR="00B71018" w:rsidRPr="0008633A">
        <w:rPr>
          <w:rFonts w:cs="Calibri"/>
          <w:lang w:eastAsia="zh-CN"/>
        </w:rPr>
        <w:t xml:space="preserve"> </w:t>
      </w:r>
      <w:r w:rsidR="00224D13">
        <w:rPr>
          <w:rFonts w:eastAsia="宋体" w:cs="Calibri" w:hint="eastAsia"/>
          <w:lang w:eastAsia="zh-CN"/>
        </w:rPr>
        <w:t>去年</w:t>
      </w:r>
      <w:r w:rsidR="00305789">
        <w:rPr>
          <w:rFonts w:eastAsia="宋体" w:cs="Calibri" w:hint="eastAsia"/>
          <w:lang w:eastAsia="zh-CN"/>
        </w:rPr>
        <w:t>（</w:t>
      </w:r>
      <w:r w:rsidR="00305789">
        <w:rPr>
          <w:rFonts w:eastAsia="宋体" w:cs="Calibri" w:hint="eastAsia"/>
          <w:lang w:eastAsia="zh-CN"/>
        </w:rPr>
        <w:t>2014</w:t>
      </w:r>
      <w:r w:rsidR="00305789">
        <w:rPr>
          <w:rFonts w:eastAsia="宋体" w:cs="Calibri" w:hint="eastAsia"/>
          <w:lang w:eastAsia="zh-CN"/>
        </w:rPr>
        <w:t>年）</w:t>
      </w:r>
      <w:r w:rsidR="0008633A">
        <w:rPr>
          <w:rFonts w:eastAsia="宋体" w:cs="Calibri" w:hint="eastAsia"/>
          <w:lang w:eastAsia="zh-CN"/>
        </w:rPr>
        <w:t>获得</w:t>
      </w:r>
      <w:hyperlink r:id="rId10" w:history="1">
        <w:r w:rsidR="0008633A" w:rsidRPr="00224D13">
          <w:rPr>
            <w:rStyle w:val="Link"/>
            <w:rFonts w:eastAsia="宋体" w:cs="Calibri" w:hint="eastAsia"/>
            <w:lang w:eastAsia="zh-CN"/>
          </w:rPr>
          <w:t>全球有机纺织品标准（</w:t>
        </w:r>
        <w:r w:rsidR="0008633A" w:rsidRPr="00224D13">
          <w:rPr>
            <w:rStyle w:val="Link"/>
            <w:rFonts w:eastAsia="宋体" w:cs="Calibri" w:hint="eastAsia"/>
            <w:lang w:eastAsia="zh-CN"/>
          </w:rPr>
          <w:t>GOTS</w:t>
        </w:r>
        <w:r w:rsidR="0008633A" w:rsidRPr="00224D13">
          <w:rPr>
            <w:rStyle w:val="Link"/>
            <w:rFonts w:eastAsia="宋体" w:cs="Calibri" w:hint="eastAsia"/>
            <w:lang w:eastAsia="zh-CN"/>
          </w:rPr>
          <w:t>）</w:t>
        </w:r>
      </w:hyperlink>
      <w:r w:rsidR="0008633A">
        <w:rPr>
          <w:rFonts w:eastAsia="宋体" w:cs="Calibri" w:hint="eastAsia"/>
          <w:lang w:eastAsia="zh-CN"/>
        </w:rPr>
        <w:t>认证的实体数量增长超过</w:t>
      </w:r>
      <w:r w:rsidR="0008633A">
        <w:rPr>
          <w:rFonts w:eastAsia="宋体" w:cs="Calibri" w:hint="eastAsia"/>
          <w:lang w:eastAsia="zh-CN"/>
        </w:rPr>
        <w:t>18%</w:t>
      </w:r>
      <w:r w:rsidR="0008633A">
        <w:rPr>
          <w:rFonts w:eastAsia="宋体" w:cs="Calibri" w:hint="eastAsia"/>
          <w:lang w:eastAsia="zh-CN"/>
        </w:rPr>
        <w:t>，</w:t>
      </w:r>
      <w:r w:rsidR="00224D13">
        <w:rPr>
          <w:rFonts w:eastAsia="宋体" w:hint="eastAsia"/>
          <w:lang w:eastAsia="zh-CN"/>
        </w:rPr>
        <w:t>从</w:t>
      </w:r>
      <w:r w:rsidR="00224D13">
        <w:rPr>
          <w:rFonts w:eastAsia="宋体" w:hint="eastAsia"/>
          <w:lang w:eastAsia="zh-CN"/>
        </w:rPr>
        <w:t>2013</w:t>
      </w:r>
      <w:r w:rsidR="00224D13">
        <w:rPr>
          <w:rFonts w:eastAsia="宋体" w:hint="eastAsia"/>
          <w:lang w:eastAsia="zh-CN"/>
        </w:rPr>
        <w:t>年的</w:t>
      </w:r>
      <w:r w:rsidR="00224D13">
        <w:rPr>
          <w:rFonts w:eastAsia="宋体" w:hint="eastAsia"/>
          <w:lang w:eastAsia="zh-CN"/>
        </w:rPr>
        <w:t>3085</w:t>
      </w:r>
      <w:r w:rsidR="00224D13">
        <w:rPr>
          <w:rFonts w:eastAsia="宋体" w:hint="eastAsia"/>
          <w:lang w:eastAsia="zh-CN"/>
        </w:rPr>
        <w:t>家增长到</w:t>
      </w:r>
      <w:r w:rsidR="00224D13">
        <w:rPr>
          <w:rFonts w:eastAsia="宋体" w:hint="eastAsia"/>
          <w:lang w:eastAsia="zh-CN"/>
        </w:rPr>
        <w:t>2014</w:t>
      </w:r>
      <w:r w:rsidR="00224D13">
        <w:rPr>
          <w:rFonts w:eastAsia="宋体" w:hint="eastAsia"/>
          <w:lang w:eastAsia="zh-CN"/>
        </w:rPr>
        <w:t>年的</w:t>
      </w:r>
      <w:r w:rsidR="00224D13">
        <w:rPr>
          <w:rFonts w:eastAsia="宋体" w:hint="eastAsia"/>
          <w:lang w:eastAsia="zh-CN"/>
        </w:rPr>
        <w:t>3663</w:t>
      </w:r>
      <w:r w:rsidR="00224D13">
        <w:rPr>
          <w:rFonts w:eastAsia="宋体" w:hint="eastAsia"/>
          <w:lang w:eastAsia="zh-CN"/>
        </w:rPr>
        <w:t>家。</w:t>
      </w:r>
      <w:r w:rsidR="00224D13">
        <w:rPr>
          <w:rFonts w:asciiTheme="minorHAnsi" w:eastAsia="宋体" w:hAnsiTheme="minorHAnsi" w:cs="Calibri" w:hint="eastAsia"/>
          <w:lang w:eastAsia="zh-CN"/>
        </w:rPr>
        <w:t>GOTS</w:t>
      </w:r>
      <w:r w:rsidR="00224D13">
        <w:rPr>
          <w:rFonts w:asciiTheme="minorHAnsi" w:eastAsia="宋体" w:hAnsiTheme="minorHAnsi" w:cs="Calibri" w:hint="eastAsia"/>
          <w:lang w:eastAsia="zh-CN"/>
        </w:rPr>
        <w:t>是</w:t>
      </w:r>
      <w:r w:rsidR="00305789">
        <w:rPr>
          <w:rFonts w:asciiTheme="minorHAnsi" w:eastAsia="宋体" w:hAnsiTheme="minorHAnsi" w:cs="Calibri" w:hint="eastAsia"/>
          <w:lang w:eastAsia="zh-CN"/>
        </w:rPr>
        <w:t>全球公认的</w:t>
      </w:r>
      <w:r w:rsidR="00224D13">
        <w:rPr>
          <w:rFonts w:asciiTheme="minorHAnsi" w:eastAsia="宋体" w:hAnsiTheme="minorHAnsi" w:cs="Calibri" w:hint="eastAsia"/>
          <w:lang w:eastAsia="zh-CN"/>
        </w:rPr>
        <w:t>针对有机纤维</w:t>
      </w:r>
      <w:r w:rsidR="005771C6">
        <w:rPr>
          <w:rFonts w:asciiTheme="minorHAnsi" w:eastAsia="宋体" w:hAnsiTheme="minorHAnsi" w:cs="Calibri" w:hint="eastAsia"/>
          <w:lang w:eastAsia="zh-CN"/>
        </w:rPr>
        <w:t>制成</w:t>
      </w:r>
      <w:r w:rsidR="00224D13">
        <w:rPr>
          <w:rFonts w:asciiTheme="minorHAnsi" w:eastAsia="宋体" w:hAnsiTheme="minorHAnsi" w:cs="Calibri" w:hint="eastAsia"/>
          <w:lang w:eastAsia="zh-CN"/>
        </w:rPr>
        <w:t>纺织品</w:t>
      </w:r>
      <w:r w:rsidR="005771C6">
        <w:rPr>
          <w:rFonts w:asciiTheme="minorHAnsi" w:eastAsia="宋体" w:hAnsiTheme="minorHAnsi" w:cs="Calibri" w:hint="eastAsia"/>
          <w:lang w:eastAsia="zh-CN"/>
        </w:rPr>
        <w:t>的</w:t>
      </w:r>
      <w:r w:rsidR="00224D13">
        <w:rPr>
          <w:rFonts w:asciiTheme="minorHAnsi" w:eastAsia="宋体" w:hAnsiTheme="minorHAnsi" w:cs="Calibri" w:hint="eastAsia"/>
          <w:lang w:eastAsia="zh-CN"/>
        </w:rPr>
        <w:t>领先</w:t>
      </w:r>
      <w:r w:rsidR="005771C6">
        <w:rPr>
          <w:rFonts w:asciiTheme="minorHAnsi" w:eastAsia="宋体" w:hAnsiTheme="minorHAnsi" w:cs="Calibri" w:hint="eastAsia"/>
          <w:lang w:eastAsia="zh-CN"/>
        </w:rPr>
        <w:t>加工</w:t>
      </w:r>
      <w:r w:rsidR="00224D13">
        <w:rPr>
          <w:rFonts w:asciiTheme="minorHAnsi" w:eastAsia="宋体" w:hAnsiTheme="minorHAnsi" w:cs="Calibri" w:hint="eastAsia"/>
          <w:lang w:eastAsia="zh-CN"/>
        </w:rPr>
        <w:t>标准。目前，</w:t>
      </w:r>
      <w:r w:rsidR="00224D13">
        <w:rPr>
          <w:rFonts w:asciiTheme="minorHAnsi" w:eastAsia="宋体" w:hAnsiTheme="minorHAnsi" w:cs="Calibri" w:hint="eastAsia"/>
          <w:lang w:eastAsia="zh-CN"/>
        </w:rPr>
        <w:t>GOTS</w:t>
      </w:r>
      <w:r w:rsidR="00224D13">
        <w:rPr>
          <w:rFonts w:asciiTheme="minorHAnsi" w:eastAsia="宋体" w:hAnsiTheme="minorHAnsi" w:cs="Calibri" w:hint="eastAsia"/>
          <w:lang w:eastAsia="zh-CN"/>
        </w:rPr>
        <w:t>认证的实体分布于全球的</w:t>
      </w:r>
      <w:r w:rsidR="00224D13">
        <w:rPr>
          <w:rFonts w:asciiTheme="minorHAnsi" w:eastAsia="宋体" w:hAnsiTheme="minorHAnsi" w:cs="Calibri" w:hint="eastAsia"/>
          <w:lang w:eastAsia="zh-CN"/>
        </w:rPr>
        <w:t>64</w:t>
      </w:r>
      <w:r w:rsidR="00224D13">
        <w:rPr>
          <w:rFonts w:asciiTheme="minorHAnsi" w:eastAsia="宋体" w:hAnsiTheme="minorHAnsi" w:cs="Calibri" w:hint="eastAsia"/>
          <w:lang w:eastAsia="zh-CN"/>
        </w:rPr>
        <w:t>个国家。认证实体数量的增长均衡分布于所有市场部门</w:t>
      </w:r>
      <w:r w:rsidR="00F50AA8">
        <w:rPr>
          <w:rFonts w:asciiTheme="minorHAnsi" w:eastAsia="宋体" w:hAnsiTheme="minorHAnsi" w:cs="Calibri" w:hint="eastAsia"/>
          <w:lang w:eastAsia="zh-CN"/>
        </w:rPr>
        <w:t>中，包</w:t>
      </w:r>
      <w:r w:rsidR="005771C6">
        <w:rPr>
          <w:rFonts w:asciiTheme="minorHAnsi" w:eastAsia="宋体" w:hAnsiTheme="minorHAnsi" w:cs="Calibri" w:hint="eastAsia"/>
          <w:lang w:eastAsia="zh-CN"/>
        </w:rPr>
        <w:t>括大众市场和</w:t>
      </w:r>
      <w:r w:rsidR="00224D13">
        <w:rPr>
          <w:rFonts w:asciiTheme="minorHAnsi" w:eastAsia="宋体" w:hAnsiTheme="minorHAnsi" w:cs="Calibri" w:hint="eastAsia"/>
          <w:lang w:eastAsia="zh-CN"/>
        </w:rPr>
        <w:t>大</w:t>
      </w:r>
      <w:r w:rsidR="00F50AA8">
        <w:rPr>
          <w:rFonts w:asciiTheme="minorHAnsi" w:eastAsia="宋体" w:hAnsiTheme="minorHAnsi" w:cs="Calibri" w:hint="eastAsia"/>
          <w:lang w:eastAsia="zh-CN"/>
        </w:rPr>
        <w:t>的</w:t>
      </w:r>
      <w:r w:rsidR="00224D13">
        <w:rPr>
          <w:rFonts w:asciiTheme="minorHAnsi" w:eastAsia="宋体" w:hAnsiTheme="minorHAnsi" w:cs="Calibri" w:hint="eastAsia"/>
          <w:lang w:eastAsia="zh-CN"/>
        </w:rPr>
        <w:t>品牌。</w:t>
      </w:r>
      <w:r w:rsidR="00224D13">
        <w:rPr>
          <w:rFonts w:asciiTheme="minorHAnsi" w:eastAsia="宋体" w:hAnsiTheme="minorHAnsi" w:cs="Calibri" w:hint="eastAsia"/>
          <w:lang w:eastAsia="zh-CN"/>
        </w:rPr>
        <w:t>GOTS</w:t>
      </w:r>
      <w:r w:rsidR="00224D13">
        <w:rPr>
          <w:rFonts w:asciiTheme="minorHAnsi" w:eastAsia="宋体" w:hAnsiTheme="minorHAnsi" w:cs="Calibri" w:hint="eastAsia"/>
          <w:lang w:eastAsia="zh-CN"/>
        </w:rPr>
        <w:t>认证能够使消费者购买到从原料到终端产品都得到有机认证的商品。我们</w:t>
      </w:r>
      <w:r w:rsidR="000C0416">
        <w:rPr>
          <w:rFonts w:asciiTheme="minorHAnsi" w:eastAsia="宋体" w:hAnsiTheme="minorHAnsi" w:cs="Calibri" w:hint="eastAsia"/>
          <w:lang w:eastAsia="zh-CN"/>
        </w:rPr>
        <w:t>在全球</w:t>
      </w:r>
      <w:r w:rsidR="00224D13">
        <w:rPr>
          <w:rFonts w:asciiTheme="minorHAnsi" w:eastAsia="宋体" w:hAnsiTheme="minorHAnsi" w:cs="Calibri" w:hint="eastAsia"/>
          <w:lang w:eastAsia="zh-CN"/>
        </w:rPr>
        <w:t>的</w:t>
      </w:r>
      <w:hyperlink r:id="rId11" w:history="1">
        <w:r w:rsidR="00224D13" w:rsidRPr="00224D13">
          <w:rPr>
            <w:rStyle w:val="Link"/>
            <w:rFonts w:asciiTheme="minorHAnsi" w:eastAsia="宋体" w:hAnsiTheme="minorHAnsi" w:cs="Calibri" w:hint="eastAsia"/>
            <w:lang w:eastAsia="zh-CN"/>
          </w:rPr>
          <w:t>七个代表人</w:t>
        </w:r>
      </w:hyperlink>
      <w:r w:rsidR="00F50AA8">
        <w:rPr>
          <w:rFonts w:asciiTheme="minorHAnsi" w:eastAsia="宋体" w:hAnsiTheme="minorHAnsi" w:cs="Calibri" w:hint="eastAsia"/>
          <w:lang w:eastAsia="zh-CN"/>
        </w:rPr>
        <w:t>（中国、日本、欧盟、德国</w:t>
      </w:r>
      <w:r w:rsidR="00F50AA8">
        <w:rPr>
          <w:rFonts w:asciiTheme="minorHAnsi" w:eastAsia="宋体" w:hAnsiTheme="minorHAnsi" w:cs="Calibri" w:hint="eastAsia"/>
          <w:lang w:eastAsia="zh-CN"/>
        </w:rPr>
        <w:t>/</w:t>
      </w:r>
      <w:r w:rsidR="00F50AA8">
        <w:rPr>
          <w:rFonts w:asciiTheme="minorHAnsi" w:eastAsia="宋体" w:hAnsiTheme="minorHAnsi" w:cs="Calibri" w:hint="eastAsia"/>
          <w:lang w:eastAsia="zh-CN"/>
        </w:rPr>
        <w:t>奥地利</w:t>
      </w:r>
      <w:r w:rsidR="00F50AA8">
        <w:rPr>
          <w:rFonts w:asciiTheme="minorHAnsi" w:eastAsia="宋体" w:hAnsiTheme="minorHAnsi" w:cs="Calibri" w:hint="eastAsia"/>
          <w:lang w:eastAsia="zh-CN"/>
        </w:rPr>
        <w:t>/</w:t>
      </w:r>
      <w:r w:rsidR="00F50AA8">
        <w:rPr>
          <w:rFonts w:asciiTheme="minorHAnsi" w:eastAsia="宋体" w:hAnsiTheme="minorHAnsi" w:cs="Calibri" w:hint="eastAsia"/>
          <w:lang w:eastAsia="zh-CN"/>
        </w:rPr>
        <w:t>瑞士、印度</w:t>
      </w:r>
      <w:r w:rsidR="00F50AA8">
        <w:rPr>
          <w:rFonts w:asciiTheme="minorHAnsi" w:eastAsia="宋体" w:hAnsiTheme="minorHAnsi" w:cs="Calibri" w:hint="eastAsia"/>
          <w:lang w:eastAsia="zh-CN"/>
        </w:rPr>
        <w:t>/</w:t>
      </w:r>
      <w:r w:rsidR="00F50AA8">
        <w:rPr>
          <w:rFonts w:asciiTheme="minorHAnsi" w:eastAsia="宋体" w:hAnsiTheme="minorHAnsi" w:cs="Calibri" w:hint="eastAsia"/>
          <w:lang w:eastAsia="zh-CN"/>
        </w:rPr>
        <w:t>孟加拉国、英国、美国</w:t>
      </w:r>
      <w:r w:rsidR="00F50AA8">
        <w:rPr>
          <w:rFonts w:asciiTheme="minorHAnsi" w:eastAsia="宋体" w:hAnsiTheme="minorHAnsi" w:cs="Calibri" w:hint="eastAsia"/>
          <w:lang w:eastAsia="zh-CN"/>
        </w:rPr>
        <w:t>/</w:t>
      </w:r>
      <w:r w:rsidR="00F50AA8">
        <w:rPr>
          <w:rFonts w:asciiTheme="minorHAnsi" w:eastAsia="宋体" w:hAnsiTheme="minorHAnsi" w:cs="Calibri" w:hint="eastAsia"/>
          <w:lang w:eastAsia="zh-CN"/>
        </w:rPr>
        <w:t>加拿大）</w:t>
      </w:r>
      <w:r w:rsidR="005771C6">
        <w:rPr>
          <w:rFonts w:asciiTheme="minorHAnsi" w:eastAsia="宋体" w:hAnsiTheme="minorHAnsi" w:cs="Calibri" w:hint="eastAsia"/>
          <w:lang w:eastAsia="zh-CN"/>
        </w:rPr>
        <w:t>正</w:t>
      </w:r>
      <w:r w:rsidR="00F50AA8">
        <w:rPr>
          <w:rFonts w:asciiTheme="minorHAnsi" w:eastAsia="宋体" w:hAnsiTheme="minorHAnsi" w:cs="Calibri" w:hint="eastAsia"/>
          <w:lang w:eastAsia="zh-CN"/>
        </w:rPr>
        <w:t>致力于推动</w:t>
      </w:r>
      <w:r w:rsidR="005771C6">
        <w:rPr>
          <w:rFonts w:asciiTheme="minorHAnsi" w:eastAsia="宋体" w:hAnsiTheme="minorHAnsi" w:cs="Calibri" w:hint="eastAsia"/>
          <w:lang w:eastAsia="zh-CN"/>
        </w:rPr>
        <w:t>大家</w:t>
      </w:r>
      <w:r w:rsidR="00F50AA8">
        <w:rPr>
          <w:rFonts w:asciiTheme="minorHAnsi" w:eastAsia="宋体" w:hAnsiTheme="minorHAnsi" w:cs="Calibri" w:hint="eastAsia"/>
          <w:lang w:eastAsia="zh-CN"/>
        </w:rPr>
        <w:t>对于</w:t>
      </w:r>
      <w:r w:rsidR="00F50AA8">
        <w:rPr>
          <w:rFonts w:asciiTheme="minorHAnsi" w:eastAsia="宋体" w:hAnsiTheme="minorHAnsi" w:cs="Calibri" w:hint="eastAsia"/>
          <w:lang w:eastAsia="zh-CN"/>
        </w:rPr>
        <w:t>GOTS</w:t>
      </w:r>
      <w:r w:rsidR="00F50AA8">
        <w:rPr>
          <w:rFonts w:asciiTheme="minorHAnsi" w:eastAsia="宋体" w:hAnsiTheme="minorHAnsi" w:cs="Calibri" w:hint="eastAsia"/>
          <w:lang w:eastAsia="zh-CN"/>
        </w:rPr>
        <w:t>认证的认识。</w:t>
      </w:r>
    </w:p>
    <w:p w:rsidR="00335FD0" w:rsidRDefault="00335FD0" w:rsidP="00A515F2">
      <w:pPr>
        <w:pStyle w:val="ListParagraph1"/>
        <w:ind w:left="0"/>
        <w:jc w:val="both"/>
        <w:rPr>
          <w:rFonts w:cs="Calibri"/>
          <w:lang w:eastAsia="zh-CN"/>
        </w:rPr>
      </w:pPr>
    </w:p>
    <w:p w:rsidR="00F50AA8" w:rsidRDefault="00F50AA8" w:rsidP="00A515F2">
      <w:pPr>
        <w:pStyle w:val="ListParagraph1"/>
        <w:ind w:left="0"/>
        <w:jc w:val="both"/>
        <w:rPr>
          <w:rFonts w:eastAsia="宋体" w:cs="Calibri"/>
          <w:lang w:eastAsia="zh-CN"/>
        </w:rPr>
      </w:pPr>
      <w:r>
        <w:rPr>
          <w:rFonts w:eastAsia="宋体" w:cs="Calibri" w:hint="eastAsia"/>
          <w:lang w:eastAsia="zh-CN"/>
        </w:rPr>
        <w:t>2014</w:t>
      </w:r>
      <w:r>
        <w:rPr>
          <w:rFonts w:eastAsia="宋体" w:cs="Calibri" w:hint="eastAsia"/>
          <w:lang w:eastAsia="zh-CN"/>
        </w:rPr>
        <w:t>年</w:t>
      </w:r>
      <w:r w:rsidR="005771C6">
        <w:rPr>
          <w:rFonts w:eastAsia="宋体" w:cs="Calibri" w:hint="eastAsia"/>
          <w:lang w:eastAsia="zh-CN"/>
        </w:rPr>
        <w:t>获</w:t>
      </w:r>
      <w:r>
        <w:rPr>
          <w:rFonts w:eastAsia="宋体" w:cs="Calibri" w:hint="eastAsia"/>
          <w:lang w:eastAsia="zh-CN"/>
        </w:rPr>
        <w:t>GOTS</w:t>
      </w:r>
      <w:r>
        <w:rPr>
          <w:rFonts w:eastAsia="宋体" w:cs="Calibri" w:hint="eastAsia"/>
          <w:lang w:eastAsia="zh-CN"/>
        </w:rPr>
        <w:t>认证</w:t>
      </w:r>
      <w:r w:rsidR="005771C6">
        <w:rPr>
          <w:rFonts w:eastAsia="宋体" w:cs="Calibri" w:hint="eastAsia"/>
          <w:lang w:eastAsia="zh-CN"/>
        </w:rPr>
        <w:t>实体数量增长最多</w:t>
      </w:r>
      <w:r>
        <w:rPr>
          <w:rFonts w:eastAsia="宋体" w:cs="Calibri" w:hint="eastAsia"/>
          <w:lang w:eastAsia="zh-CN"/>
        </w:rPr>
        <w:t>的国家分别为（以排名为序）：印度（</w:t>
      </w:r>
      <w:r>
        <w:rPr>
          <w:rFonts w:eastAsia="宋体" w:cs="Calibri" w:hint="eastAsia"/>
          <w:lang w:eastAsia="zh-CN"/>
        </w:rPr>
        <w:t>+338</w:t>
      </w:r>
      <w:r>
        <w:rPr>
          <w:rFonts w:eastAsia="宋体" w:cs="Calibri" w:hint="eastAsia"/>
          <w:lang w:eastAsia="zh-CN"/>
        </w:rPr>
        <w:t>）、孟加拉国（</w:t>
      </w:r>
      <w:r>
        <w:rPr>
          <w:rFonts w:eastAsia="宋体" w:cs="Calibri" w:hint="eastAsia"/>
          <w:lang w:eastAsia="zh-CN"/>
        </w:rPr>
        <w:t>+89</w:t>
      </w:r>
      <w:r>
        <w:rPr>
          <w:rFonts w:eastAsia="宋体" w:cs="Calibri" w:hint="eastAsia"/>
          <w:lang w:eastAsia="zh-CN"/>
        </w:rPr>
        <w:t>）、德国（</w:t>
      </w:r>
      <w:r>
        <w:rPr>
          <w:rFonts w:eastAsia="宋体" w:cs="Calibri" w:hint="eastAsia"/>
          <w:lang w:eastAsia="zh-CN"/>
        </w:rPr>
        <w:t>+32</w:t>
      </w:r>
      <w:r>
        <w:rPr>
          <w:rFonts w:eastAsia="宋体" w:cs="Calibri" w:hint="eastAsia"/>
          <w:lang w:eastAsia="zh-CN"/>
        </w:rPr>
        <w:t>）、土耳其（</w:t>
      </w:r>
      <w:r>
        <w:rPr>
          <w:rFonts w:eastAsia="宋体" w:cs="Calibri" w:hint="eastAsia"/>
          <w:lang w:eastAsia="zh-CN"/>
        </w:rPr>
        <w:t>+21</w:t>
      </w:r>
      <w:r>
        <w:rPr>
          <w:rFonts w:eastAsia="宋体" w:cs="Calibri" w:hint="eastAsia"/>
          <w:lang w:eastAsia="zh-CN"/>
        </w:rPr>
        <w:t>）以及中国（</w:t>
      </w:r>
      <w:r>
        <w:rPr>
          <w:rFonts w:eastAsia="宋体" w:cs="Calibri" w:hint="eastAsia"/>
          <w:lang w:eastAsia="zh-CN"/>
        </w:rPr>
        <w:t>+18</w:t>
      </w:r>
      <w:r>
        <w:rPr>
          <w:rFonts w:eastAsia="宋体" w:cs="Calibri" w:hint="eastAsia"/>
          <w:lang w:eastAsia="zh-CN"/>
        </w:rPr>
        <w:t>）。</w:t>
      </w:r>
    </w:p>
    <w:p w:rsidR="00F50AA8" w:rsidRPr="00F50AA8" w:rsidRDefault="00F50AA8" w:rsidP="00A515F2">
      <w:pPr>
        <w:pStyle w:val="ListParagraph1"/>
        <w:ind w:left="0"/>
        <w:jc w:val="both"/>
        <w:rPr>
          <w:rFonts w:eastAsia="宋体" w:cs="Calibri"/>
          <w:lang w:eastAsia="zh-CN"/>
        </w:rPr>
      </w:pPr>
      <w:r>
        <w:rPr>
          <w:rFonts w:eastAsia="宋体" w:cs="Calibri" w:hint="eastAsia"/>
          <w:lang w:eastAsia="zh-CN"/>
        </w:rPr>
        <w:t>从获得</w:t>
      </w:r>
      <w:r>
        <w:rPr>
          <w:rFonts w:eastAsia="宋体" w:cs="Calibri" w:hint="eastAsia"/>
          <w:lang w:eastAsia="zh-CN"/>
        </w:rPr>
        <w:t>GOTS</w:t>
      </w:r>
      <w:r>
        <w:rPr>
          <w:rFonts w:eastAsia="宋体" w:cs="Calibri" w:hint="eastAsia"/>
          <w:lang w:eastAsia="zh-CN"/>
        </w:rPr>
        <w:t>认证实体总数来看，排名前十五的</w:t>
      </w:r>
      <w:r w:rsidRPr="008D71F0">
        <w:rPr>
          <w:rFonts w:eastAsia="宋体" w:cs="Calibri" w:hint="eastAsia"/>
          <w:lang w:eastAsia="zh-CN"/>
        </w:rPr>
        <w:t>国家和地区分别为</w:t>
      </w:r>
      <w:r>
        <w:rPr>
          <w:rFonts w:eastAsia="宋体" w:cs="Calibri" w:hint="eastAsia"/>
          <w:lang w:eastAsia="zh-CN"/>
        </w:rPr>
        <w:t>：印度、土耳其、德</w:t>
      </w:r>
      <w:r w:rsidR="00E6026D">
        <w:rPr>
          <w:rFonts w:eastAsia="宋体" w:cs="Calibri" w:hint="eastAsia"/>
          <w:lang w:eastAsia="zh-CN"/>
        </w:rPr>
        <w:t>国、中国、孟加拉国、巴基斯坦、意大利、韩国、葡萄牙、日本、法国</w:t>
      </w:r>
      <w:r>
        <w:rPr>
          <w:rFonts w:eastAsia="宋体" w:cs="Calibri" w:hint="eastAsia"/>
          <w:lang w:eastAsia="zh-CN"/>
        </w:rPr>
        <w:t>、美国、英国、奥地利和香港。</w:t>
      </w:r>
      <w:r w:rsidR="005B4311">
        <w:rPr>
          <w:rFonts w:eastAsia="宋体" w:cs="Calibri" w:hint="eastAsia"/>
          <w:lang w:eastAsia="zh-CN"/>
        </w:rPr>
        <w:t>特别是在印度、孟加拉国、土耳其和中国的增长速度，说明对于供应链的拉动作用继续保持强劲。</w:t>
      </w:r>
    </w:p>
    <w:p w:rsidR="0051618F" w:rsidRDefault="0051618F" w:rsidP="00A515F2">
      <w:pPr>
        <w:pStyle w:val="ListParagraph1"/>
        <w:ind w:left="0"/>
        <w:jc w:val="both"/>
        <w:rPr>
          <w:rFonts w:cs="Calibri"/>
          <w:lang w:eastAsia="zh-CN"/>
        </w:rPr>
      </w:pPr>
    </w:p>
    <w:p w:rsidR="003144A3" w:rsidRPr="003144A3" w:rsidRDefault="00557166" w:rsidP="00A515F2">
      <w:pPr>
        <w:jc w:val="both"/>
        <w:rPr>
          <w:rFonts w:eastAsia="宋体" w:cs="Calibri"/>
          <w:lang w:val="en-GB" w:eastAsia="zh-CN"/>
        </w:rPr>
      </w:pPr>
      <w:r>
        <w:rPr>
          <w:rFonts w:eastAsia="宋体" w:cs="Calibri" w:hint="eastAsia"/>
          <w:lang w:val="en-GB" w:eastAsia="zh-CN"/>
        </w:rPr>
        <w:t xml:space="preserve"> </w:t>
      </w:r>
      <w:r w:rsidR="003144A3">
        <w:rPr>
          <w:rFonts w:eastAsia="宋体" w:cs="Calibri" w:hint="eastAsia"/>
          <w:lang w:val="en-GB" w:eastAsia="zh-CN"/>
        </w:rPr>
        <w:t>“认证的增长表明</w:t>
      </w:r>
      <w:r w:rsidR="003144A3">
        <w:rPr>
          <w:rFonts w:eastAsia="宋体" w:cs="Calibri" w:hint="eastAsia"/>
          <w:lang w:val="en-GB" w:eastAsia="zh-CN"/>
        </w:rPr>
        <w:t>GOTS</w:t>
      </w:r>
      <w:r w:rsidR="003144A3">
        <w:rPr>
          <w:rFonts w:eastAsia="宋体" w:cs="Calibri" w:hint="eastAsia"/>
          <w:lang w:val="en-GB" w:eastAsia="zh-CN"/>
        </w:rPr>
        <w:t>已成为品牌和零</w:t>
      </w:r>
      <w:r w:rsidR="005771C6">
        <w:rPr>
          <w:rFonts w:eastAsia="宋体" w:cs="Calibri" w:hint="eastAsia"/>
          <w:lang w:val="en-GB" w:eastAsia="zh-CN"/>
        </w:rPr>
        <w:t>售商有效管理其有机纤维供应链</w:t>
      </w:r>
      <w:r w:rsidR="003144A3">
        <w:rPr>
          <w:rFonts w:eastAsia="宋体" w:cs="Calibri" w:hint="eastAsia"/>
          <w:lang w:val="en-GB" w:eastAsia="zh-CN"/>
        </w:rPr>
        <w:t>所选择的标准，”</w:t>
      </w:r>
      <w:r w:rsidR="003144A3">
        <w:rPr>
          <w:rFonts w:eastAsia="宋体" w:cs="Calibri" w:hint="eastAsia"/>
          <w:lang w:val="en-GB" w:eastAsia="zh-CN"/>
        </w:rPr>
        <w:t>GOTS</w:t>
      </w:r>
      <w:r w:rsidR="003144A3">
        <w:rPr>
          <w:rFonts w:eastAsia="宋体" w:cs="Calibri" w:hint="eastAsia"/>
          <w:lang w:val="en-GB" w:eastAsia="zh-CN"/>
        </w:rPr>
        <w:t>的市场总监</w:t>
      </w:r>
      <w:r w:rsidR="003144A3">
        <w:rPr>
          <w:rFonts w:cs="Calibri"/>
          <w:lang w:val="en-GB" w:eastAsia="zh-CN"/>
        </w:rPr>
        <w:t>Claudia Kersten</w:t>
      </w:r>
      <w:r w:rsidR="00EF6EB2">
        <w:rPr>
          <w:rFonts w:eastAsia="宋体" w:cs="Calibri" w:hint="eastAsia"/>
          <w:lang w:val="en-GB" w:eastAsia="zh-CN"/>
        </w:rPr>
        <w:t>女士表示，</w:t>
      </w:r>
      <w:r w:rsidR="003144A3">
        <w:rPr>
          <w:rFonts w:eastAsia="宋体" w:cs="Calibri" w:hint="eastAsia"/>
          <w:lang w:val="en-GB" w:eastAsia="zh-CN"/>
        </w:rPr>
        <w:t>“获得</w:t>
      </w:r>
      <w:r w:rsidR="003144A3">
        <w:rPr>
          <w:rFonts w:eastAsia="宋体" w:cs="Calibri" w:hint="eastAsia"/>
          <w:lang w:val="en-GB" w:eastAsia="zh-CN"/>
        </w:rPr>
        <w:t>GOTS</w:t>
      </w:r>
      <w:r w:rsidR="003144A3">
        <w:rPr>
          <w:rFonts w:eastAsia="宋体" w:cs="Calibri" w:hint="eastAsia"/>
          <w:lang w:val="en-GB" w:eastAsia="zh-CN"/>
        </w:rPr>
        <w:t>认证同时也证明一个企业通过第三方和独立的</w:t>
      </w:r>
      <w:r w:rsidR="003144A3">
        <w:rPr>
          <w:rFonts w:eastAsia="宋体" w:cs="Calibri" w:hint="eastAsia"/>
          <w:lang w:val="en-GB" w:eastAsia="zh-CN"/>
        </w:rPr>
        <w:t>GOTS</w:t>
      </w:r>
      <w:r w:rsidR="005771C6">
        <w:rPr>
          <w:rFonts w:eastAsia="宋体" w:cs="Calibri" w:hint="eastAsia"/>
          <w:lang w:val="en-GB" w:eastAsia="zh-CN"/>
        </w:rPr>
        <w:t>认证，并且通过在</w:t>
      </w:r>
      <w:r w:rsidR="003144A3">
        <w:rPr>
          <w:rFonts w:eastAsia="宋体" w:cs="Calibri" w:hint="eastAsia"/>
          <w:lang w:val="en-GB" w:eastAsia="zh-CN"/>
        </w:rPr>
        <w:t>产品标签上引用</w:t>
      </w:r>
      <w:r w:rsidR="003144A3">
        <w:rPr>
          <w:rFonts w:eastAsia="宋体" w:cs="Calibri" w:hint="eastAsia"/>
          <w:lang w:val="en-GB" w:eastAsia="zh-CN"/>
        </w:rPr>
        <w:t>GOTS</w:t>
      </w:r>
      <w:r w:rsidR="005771C6">
        <w:rPr>
          <w:rFonts w:eastAsia="宋体" w:cs="Calibri" w:hint="eastAsia"/>
          <w:lang w:val="en-GB" w:eastAsia="zh-CN"/>
        </w:rPr>
        <w:t>，</w:t>
      </w:r>
      <w:r w:rsidR="003144A3">
        <w:rPr>
          <w:rFonts w:eastAsia="宋体" w:cs="Calibri" w:hint="eastAsia"/>
          <w:lang w:val="en-GB" w:eastAsia="zh-CN"/>
        </w:rPr>
        <w:t>对可持续发展作出承诺，而不是仅仅“自我主张”（</w:t>
      </w:r>
      <w:r w:rsidR="003144A3">
        <w:rPr>
          <w:rFonts w:cs="Calibri"/>
          <w:lang w:val="en-GB" w:eastAsia="zh-CN"/>
        </w:rPr>
        <w:t>self-claims</w:t>
      </w:r>
      <w:r w:rsidR="003144A3">
        <w:rPr>
          <w:rFonts w:eastAsia="宋体" w:cs="Calibri" w:hint="eastAsia"/>
          <w:lang w:val="en-GB" w:eastAsia="zh-CN"/>
        </w:rPr>
        <w:t>）。</w:t>
      </w:r>
    </w:p>
    <w:p w:rsidR="00EE29EC" w:rsidRDefault="00075753" w:rsidP="00A515F2">
      <w:pPr>
        <w:jc w:val="both"/>
        <w:rPr>
          <w:rFonts w:cs="Calibri"/>
          <w:lang w:val="en-GB" w:eastAsia="zh-CN"/>
        </w:rPr>
      </w:pPr>
      <w:r>
        <w:rPr>
          <w:rFonts w:cs="Calibri"/>
          <w:lang w:val="en-GB" w:eastAsia="zh-CN"/>
        </w:rPr>
        <w:t xml:space="preserve"> </w:t>
      </w:r>
    </w:p>
    <w:p w:rsidR="00EE29EC" w:rsidRPr="00EF6EB2" w:rsidRDefault="001F22A7" w:rsidP="00A515F2">
      <w:pPr>
        <w:jc w:val="both"/>
        <w:rPr>
          <w:rFonts w:eastAsia="宋体" w:cs="Calibri"/>
          <w:lang w:val="en-GB" w:eastAsia="zh-CN"/>
        </w:rPr>
      </w:pPr>
      <w:r>
        <w:rPr>
          <w:rFonts w:eastAsia="宋体" w:cs="Calibri" w:hint="eastAsia"/>
          <w:lang w:val="en-GB" w:eastAsia="zh-CN"/>
        </w:rPr>
        <w:t>“</w:t>
      </w:r>
      <w:r w:rsidR="00EF6EB2">
        <w:rPr>
          <w:rFonts w:eastAsia="宋体" w:cs="Calibri" w:hint="eastAsia"/>
          <w:lang w:val="en-GB" w:eastAsia="zh-CN"/>
        </w:rPr>
        <w:t>作为在全世界管理及监督可持续生产的工具，</w:t>
      </w:r>
      <w:r w:rsidR="00EF6EB2">
        <w:rPr>
          <w:rFonts w:eastAsia="宋体" w:cs="Calibri" w:hint="eastAsia"/>
          <w:lang w:val="en-GB" w:eastAsia="zh-CN"/>
        </w:rPr>
        <w:t>GOTS</w:t>
      </w:r>
      <w:r w:rsidR="00EF6EB2">
        <w:rPr>
          <w:rFonts w:eastAsia="宋体" w:cs="Calibri" w:hint="eastAsia"/>
          <w:lang w:val="en-GB" w:eastAsia="zh-CN"/>
        </w:rPr>
        <w:t>已大大加强了其在全球的认可度”，</w:t>
      </w:r>
      <w:hyperlink r:id="rId12" w:history="1">
        <w:r w:rsidR="00EF6EB2" w:rsidRPr="00EF6EB2">
          <w:rPr>
            <w:rStyle w:val="Link"/>
            <w:rFonts w:eastAsia="宋体" w:cs="Calibri" w:hint="eastAsia"/>
            <w:lang w:val="en-GB" w:eastAsia="zh-CN"/>
          </w:rPr>
          <w:t>GOTS</w:t>
        </w:r>
      </w:hyperlink>
      <w:r w:rsidR="00EF6EB2">
        <w:rPr>
          <w:rFonts w:eastAsia="宋体" w:cs="Calibri" w:hint="eastAsia"/>
          <w:lang w:val="en-GB" w:eastAsia="zh-CN"/>
        </w:rPr>
        <w:t>的董事总经理</w:t>
      </w:r>
      <w:r w:rsidR="00EF6EB2">
        <w:rPr>
          <w:rFonts w:cs="Calibri"/>
          <w:lang w:val="en-GB" w:eastAsia="zh-CN"/>
        </w:rPr>
        <w:t>Herbert Ladwig</w:t>
      </w:r>
      <w:r w:rsidR="00EF6EB2">
        <w:rPr>
          <w:rFonts w:eastAsia="宋体" w:cs="Calibri" w:hint="eastAsia"/>
          <w:lang w:val="en-GB" w:eastAsia="zh-CN"/>
        </w:rPr>
        <w:t>先生补充道，“各国政府以及国际机构的支持也说明了这一点，例如</w:t>
      </w:r>
      <w:r w:rsidR="00EF6EB2" w:rsidRPr="00EF6EB2">
        <w:rPr>
          <w:rFonts w:eastAsia="宋体" w:cs="Calibri" w:hint="eastAsia"/>
          <w:lang w:val="en-GB" w:eastAsia="zh-CN"/>
        </w:rPr>
        <w:t>国际有机农业运动联盟</w:t>
      </w:r>
      <w:r w:rsidR="00EF6EB2">
        <w:rPr>
          <w:rFonts w:eastAsia="宋体" w:cs="Calibri" w:hint="eastAsia"/>
          <w:lang w:val="en-GB" w:eastAsia="zh-CN"/>
        </w:rPr>
        <w:t>（</w:t>
      </w:r>
      <w:r w:rsidR="00EF6EB2">
        <w:rPr>
          <w:rFonts w:eastAsia="宋体" w:cs="Calibri" w:hint="eastAsia"/>
          <w:lang w:val="en-GB" w:eastAsia="zh-CN"/>
        </w:rPr>
        <w:t>IFOAM</w:t>
      </w:r>
      <w:r w:rsidR="00EF6EB2">
        <w:rPr>
          <w:rFonts w:eastAsia="宋体" w:cs="Calibri" w:hint="eastAsia"/>
          <w:lang w:val="en-GB" w:eastAsia="zh-CN"/>
        </w:rPr>
        <w:t>）</w:t>
      </w:r>
      <w:r w:rsidR="00557166">
        <w:rPr>
          <w:rFonts w:eastAsia="宋体" w:cs="Calibri" w:hint="eastAsia"/>
          <w:lang w:val="en-GB" w:eastAsia="zh-CN"/>
        </w:rPr>
        <w:t>对于</w:t>
      </w:r>
      <w:r w:rsidR="00557166">
        <w:rPr>
          <w:rFonts w:eastAsia="宋体" w:cs="Calibri" w:hint="eastAsia"/>
          <w:lang w:val="en-GB" w:eastAsia="zh-CN"/>
        </w:rPr>
        <w:t>GOTS</w:t>
      </w:r>
      <w:r w:rsidR="00EF6EB2">
        <w:rPr>
          <w:rFonts w:eastAsia="宋体" w:cs="Calibri" w:hint="eastAsia"/>
          <w:lang w:val="en-GB" w:eastAsia="zh-CN"/>
        </w:rPr>
        <w:t>的认可，</w:t>
      </w:r>
      <w:r w:rsidR="00557166">
        <w:rPr>
          <w:rFonts w:eastAsia="宋体" w:cs="Calibri" w:hint="eastAsia"/>
          <w:lang w:val="en-GB" w:eastAsia="zh-CN"/>
        </w:rPr>
        <w:t>具体</w:t>
      </w:r>
      <w:r w:rsidR="00EF6EB2">
        <w:rPr>
          <w:rFonts w:eastAsia="宋体" w:cs="Calibri" w:hint="eastAsia"/>
          <w:lang w:val="en-GB" w:eastAsia="zh-CN"/>
        </w:rPr>
        <w:t>包括建议</w:t>
      </w:r>
      <w:r w:rsidR="00EF6EB2" w:rsidRPr="00EF6EB2">
        <w:rPr>
          <w:rFonts w:eastAsia="宋体" w:cs="Calibri" w:hint="eastAsia"/>
          <w:lang w:val="en-GB" w:eastAsia="zh-CN"/>
        </w:rPr>
        <w:t>政府不要启动冗余</w:t>
      </w:r>
      <w:r w:rsidR="00557166">
        <w:rPr>
          <w:rFonts w:eastAsia="宋体" w:cs="Calibri" w:hint="eastAsia"/>
          <w:lang w:val="en-GB" w:eastAsia="zh-CN"/>
        </w:rPr>
        <w:t>的标准和法规</w:t>
      </w:r>
      <w:r w:rsidR="00EF6EB2">
        <w:rPr>
          <w:rFonts w:eastAsia="宋体" w:cs="Calibri" w:hint="eastAsia"/>
          <w:lang w:val="en-GB" w:eastAsia="zh-CN"/>
        </w:rPr>
        <w:t>制定，而是</w:t>
      </w:r>
      <w:r w:rsidR="00EF6EB2" w:rsidRPr="00EF6EB2">
        <w:rPr>
          <w:rFonts w:eastAsia="宋体" w:cs="Calibri" w:hint="eastAsia"/>
          <w:lang w:val="en-GB" w:eastAsia="zh-CN"/>
        </w:rPr>
        <w:t>参考</w:t>
      </w:r>
      <w:r w:rsidR="00EF6EB2" w:rsidRPr="00EF6EB2">
        <w:rPr>
          <w:rFonts w:eastAsia="宋体" w:cs="Calibri"/>
          <w:lang w:val="en-GB" w:eastAsia="zh-CN"/>
        </w:rPr>
        <w:t>GOTS</w:t>
      </w:r>
      <w:r w:rsidR="00EF6EB2">
        <w:rPr>
          <w:rFonts w:eastAsia="宋体" w:cs="Calibri" w:hint="eastAsia"/>
          <w:lang w:val="en-GB" w:eastAsia="zh-CN"/>
        </w:rPr>
        <w:t>作为有机纺织品</w:t>
      </w:r>
      <w:r w:rsidR="00557166">
        <w:rPr>
          <w:rFonts w:eastAsia="宋体" w:cs="Calibri" w:hint="eastAsia"/>
          <w:lang w:val="en-GB" w:eastAsia="zh-CN"/>
        </w:rPr>
        <w:t>标识</w:t>
      </w:r>
      <w:r w:rsidR="00EF6EB2">
        <w:rPr>
          <w:rFonts w:eastAsia="宋体" w:cs="Calibri" w:hint="eastAsia"/>
          <w:lang w:val="en-GB" w:eastAsia="zh-CN"/>
        </w:rPr>
        <w:t>的</w:t>
      </w:r>
      <w:r w:rsidR="00EF6EB2" w:rsidRPr="00EF6EB2">
        <w:rPr>
          <w:rFonts w:eastAsia="宋体" w:cs="Calibri" w:hint="eastAsia"/>
          <w:i/>
          <w:lang w:val="en-GB" w:eastAsia="zh-CN"/>
        </w:rPr>
        <w:t>加工</w:t>
      </w:r>
      <w:r w:rsidR="00EF6EB2">
        <w:rPr>
          <w:rFonts w:eastAsia="宋体" w:cs="Calibri" w:hint="eastAsia"/>
          <w:lang w:val="en-GB" w:eastAsia="zh-CN"/>
        </w:rPr>
        <w:t>标准。”</w:t>
      </w:r>
    </w:p>
    <w:p w:rsidR="008A0DDA" w:rsidRDefault="008A0DDA" w:rsidP="00A515F2">
      <w:pPr>
        <w:jc w:val="both"/>
        <w:rPr>
          <w:rFonts w:asciiTheme="minorHAnsi" w:eastAsia="宋体" w:hAnsiTheme="minorHAnsi" w:cs="Arial"/>
          <w:lang w:eastAsia="zh-CN"/>
        </w:rPr>
      </w:pPr>
    </w:p>
    <w:p w:rsidR="00D2476B" w:rsidRPr="00D63CBD" w:rsidRDefault="00D63CBD" w:rsidP="00A515F2">
      <w:pPr>
        <w:jc w:val="both"/>
        <w:rPr>
          <w:rFonts w:eastAsia="宋体" w:cs="Calibri"/>
          <w:lang w:val="en-GB" w:eastAsia="zh-CN"/>
        </w:rPr>
      </w:pPr>
      <w:r>
        <w:rPr>
          <w:rFonts w:eastAsia="宋体" w:cs="Calibri" w:hint="eastAsia"/>
          <w:lang w:val="en-GB" w:eastAsia="zh-CN"/>
        </w:rPr>
        <w:t>在中国，</w:t>
      </w:r>
      <w:r w:rsidR="00344998">
        <w:rPr>
          <w:rFonts w:eastAsia="宋体" w:cs="Calibri" w:hint="eastAsia"/>
          <w:lang w:val="en-GB" w:eastAsia="zh-CN"/>
        </w:rPr>
        <w:t>2014</w:t>
      </w:r>
      <w:r w:rsidR="00344998">
        <w:rPr>
          <w:rFonts w:eastAsia="宋体" w:cs="Calibri" w:hint="eastAsia"/>
          <w:lang w:val="en-GB" w:eastAsia="zh-CN"/>
        </w:rPr>
        <w:t>年</w:t>
      </w:r>
      <w:r>
        <w:rPr>
          <w:rFonts w:eastAsia="宋体" w:cs="Calibri" w:hint="eastAsia"/>
          <w:lang w:val="en-GB" w:eastAsia="zh-CN"/>
        </w:rPr>
        <w:t>GOTS</w:t>
      </w:r>
      <w:r>
        <w:rPr>
          <w:rFonts w:eastAsia="宋体" w:cs="Calibri" w:hint="eastAsia"/>
          <w:lang w:val="en-GB" w:eastAsia="zh-CN"/>
        </w:rPr>
        <w:t>继续和法兰克福展览公司的合作，</w:t>
      </w:r>
      <w:r w:rsidR="00344998">
        <w:rPr>
          <w:rFonts w:eastAsia="宋体" w:cs="Calibri" w:hint="eastAsia"/>
          <w:lang w:val="en-GB" w:eastAsia="zh-CN"/>
        </w:rPr>
        <w:t>分别在香港国际时装材料展春展和秋展中</w:t>
      </w:r>
      <w:r>
        <w:rPr>
          <w:rFonts w:eastAsia="宋体" w:cs="Calibri" w:hint="eastAsia"/>
          <w:lang w:val="en-GB" w:eastAsia="zh-CN"/>
        </w:rPr>
        <w:t>参展，</w:t>
      </w:r>
      <w:r w:rsidRPr="008A0DDA">
        <w:rPr>
          <w:rFonts w:eastAsia="宋体" w:cs="Calibri" w:hint="eastAsia"/>
          <w:sz w:val="21"/>
          <w:szCs w:val="21"/>
          <w:lang w:val="en-GB" w:eastAsia="zh-CN"/>
        </w:rPr>
        <w:t>GOTS</w:t>
      </w:r>
      <w:r w:rsidRPr="008A0DDA">
        <w:rPr>
          <w:rFonts w:eastAsia="宋体" w:cs="Calibri" w:hint="eastAsia"/>
          <w:sz w:val="21"/>
          <w:szCs w:val="21"/>
          <w:lang w:val="en-GB" w:eastAsia="zh-CN"/>
        </w:rPr>
        <w:t>中国代表人发表了关于“可持续设计”的演讲。同时，</w:t>
      </w:r>
      <w:r w:rsidRPr="008A0DDA">
        <w:rPr>
          <w:rFonts w:eastAsia="宋体" w:cs="Calibri" w:hint="eastAsia"/>
          <w:sz w:val="21"/>
          <w:szCs w:val="21"/>
          <w:lang w:val="en-GB" w:eastAsia="zh-CN"/>
        </w:rPr>
        <w:t>GOTS</w:t>
      </w:r>
      <w:r w:rsidRPr="008A0DDA">
        <w:rPr>
          <w:rFonts w:eastAsia="宋体" w:cs="Calibri" w:hint="eastAsia"/>
          <w:sz w:val="21"/>
          <w:szCs w:val="21"/>
          <w:lang w:val="en-GB" w:eastAsia="zh-CN"/>
        </w:rPr>
        <w:t>中国代表人还积极与领先的国际和中国品牌开展沟通，旨在提高品牌对</w:t>
      </w:r>
      <w:r w:rsidRPr="008A0DDA">
        <w:rPr>
          <w:rFonts w:eastAsia="宋体" w:cs="Calibri" w:hint="eastAsia"/>
          <w:sz w:val="21"/>
          <w:szCs w:val="21"/>
          <w:lang w:val="en-GB" w:eastAsia="zh-CN"/>
        </w:rPr>
        <w:t>GOTS</w:t>
      </w:r>
      <w:r w:rsidRPr="008A0DDA">
        <w:rPr>
          <w:rFonts w:eastAsia="宋体" w:cs="Calibri" w:hint="eastAsia"/>
          <w:sz w:val="21"/>
          <w:szCs w:val="21"/>
          <w:lang w:val="en-GB" w:eastAsia="zh-CN"/>
        </w:rPr>
        <w:t>的认识，解答他们的疑问，并协助其供应商的认证活动等。此外，</w:t>
      </w:r>
      <w:r w:rsidRPr="008A0DDA">
        <w:rPr>
          <w:rFonts w:eastAsia="宋体" w:cs="Calibri" w:hint="eastAsia"/>
          <w:sz w:val="21"/>
          <w:szCs w:val="21"/>
          <w:lang w:val="en-GB" w:eastAsia="zh-CN"/>
        </w:rPr>
        <w:t>GOTS</w:t>
      </w:r>
      <w:r w:rsidR="008A0DDA" w:rsidRPr="008A0DDA">
        <w:rPr>
          <w:rFonts w:eastAsia="宋体" w:cs="Calibri" w:hint="eastAsia"/>
          <w:sz w:val="21"/>
          <w:szCs w:val="21"/>
          <w:lang w:val="en-GB" w:eastAsia="zh-CN"/>
        </w:rPr>
        <w:t>还作为主要参与者参加了中国纺织业的一些可持续倡议，例如世界绿色设计论坛和</w:t>
      </w:r>
      <w:r w:rsidR="008A0DDA" w:rsidRPr="008A0DDA">
        <w:rPr>
          <w:rFonts w:ascii="宋体" w:eastAsia="宋体" w:hAnsi="宋体" w:cs="Arial"/>
          <w:sz w:val="21"/>
          <w:szCs w:val="21"/>
          <w:lang w:eastAsia="zh-CN"/>
        </w:rPr>
        <w:t>社会责任体系合作中国顾问委员会</w:t>
      </w:r>
      <w:r w:rsidR="008A0DDA">
        <w:rPr>
          <w:rFonts w:ascii="宋体" w:eastAsia="宋体" w:hAnsi="宋体" w:cs="Arial" w:hint="eastAsia"/>
          <w:sz w:val="21"/>
          <w:szCs w:val="21"/>
          <w:lang w:eastAsia="zh-CN"/>
        </w:rPr>
        <w:t>等。</w:t>
      </w:r>
    </w:p>
    <w:p w:rsidR="00D2476B" w:rsidRDefault="00D2476B" w:rsidP="00A515F2">
      <w:pPr>
        <w:jc w:val="both"/>
        <w:rPr>
          <w:rFonts w:cs="Calibri"/>
          <w:lang w:val="en-GB" w:eastAsia="zh-CN"/>
        </w:rPr>
      </w:pPr>
    </w:p>
    <w:p w:rsidR="00D2476B" w:rsidRPr="00FB3D04" w:rsidRDefault="00FB3D04" w:rsidP="00A515F2">
      <w:pPr>
        <w:jc w:val="both"/>
        <w:rPr>
          <w:rFonts w:eastAsia="宋体" w:cs="Calibri"/>
          <w:i/>
          <w:lang w:val="en-GB" w:eastAsia="zh-CN"/>
        </w:rPr>
      </w:pPr>
      <w:r>
        <w:rPr>
          <w:rFonts w:eastAsia="宋体" w:cs="Calibri" w:hint="eastAsia"/>
          <w:i/>
          <w:lang w:val="en-GB" w:eastAsia="zh-CN"/>
        </w:rPr>
        <w:t>GOTS4.0</w:t>
      </w:r>
      <w:r>
        <w:rPr>
          <w:rFonts w:eastAsia="宋体" w:cs="Calibri" w:hint="eastAsia"/>
          <w:i/>
          <w:lang w:val="en-GB" w:eastAsia="zh-CN"/>
        </w:rPr>
        <w:t>版标识指南发布</w:t>
      </w:r>
    </w:p>
    <w:p w:rsidR="002B5F7F" w:rsidRPr="002B5F7F" w:rsidRDefault="002B5F7F" w:rsidP="00A515F2">
      <w:pPr>
        <w:jc w:val="both"/>
        <w:rPr>
          <w:rFonts w:eastAsia="宋体" w:cs="Calibri"/>
          <w:lang w:val="en-GB" w:eastAsia="zh-CN"/>
        </w:rPr>
      </w:pPr>
      <w:r>
        <w:rPr>
          <w:rFonts w:eastAsia="宋体" w:cs="Calibri" w:hint="eastAsia"/>
          <w:lang w:val="en-GB" w:eastAsia="zh-CN"/>
        </w:rPr>
        <w:t>2015</w:t>
      </w:r>
      <w:r>
        <w:rPr>
          <w:rFonts w:eastAsia="宋体" w:cs="Calibri" w:hint="eastAsia"/>
          <w:lang w:val="en-GB" w:eastAsia="zh-CN"/>
        </w:rPr>
        <w:t>年</w:t>
      </w:r>
      <w:r>
        <w:rPr>
          <w:rFonts w:eastAsia="宋体" w:cs="Calibri" w:hint="eastAsia"/>
          <w:lang w:val="en-GB" w:eastAsia="zh-CN"/>
        </w:rPr>
        <w:t>3</w:t>
      </w:r>
      <w:r>
        <w:rPr>
          <w:rFonts w:eastAsia="宋体" w:cs="Calibri" w:hint="eastAsia"/>
          <w:lang w:val="en-GB" w:eastAsia="zh-CN"/>
        </w:rPr>
        <w:t>月</w:t>
      </w:r>
      <w:r>
        <w:rPr>
          <w:rFonts w:eastAsia="宋体" w:cs="Calibri" w:hint="eastAsia"/>
          <w:lang w:val="en-GB" w:eastAsia="zh-CN"/>
        </w:rPr>
        <w:t>1</w:t>
      </w:r>
      <w:r>
        <w:rPr>
          <w:rFonts w:eastAsia="宋体" w:cs="Calibri" w:hint="eastAsia"/>
          <w:lang w:val="en-GB" w:eastAsia="zh-CN"/>
        </w:rPr>
        <w:t>日</w:t>
      </w:r>
      <w:r>
        <w:rPr>
          <w:rFonts w:eastAsia="宋体" w:cs="Calibri" w:hint="eastAsia"/>
          <w:lang w:val="en-GB" w:eastAsia="zh-CN"/>
        </w:rPr>
        <w:t>GOTS</w:t>
      </w:r>
      <w:r>
        <w:rPr>
          <w:rFonts w:eastAsia="宋体" w:cs="Calibri" w:hint="eastAsia"/>
          <w:lang w:val="en-GB" w:eastAsia="zh-CN"/>
        </w:rPr>
        <w:t>发布了</w:t>
      </w:r>
      <w:r w:rsidR="00557166">
        <w:rPr>
          <w:rFonts w:eastAsia="宋体" w:cs="Calibri" w:hint="eastAsia"/>
          <w:lang w:val="en-GB" w:eastAsia="zh-CN"/>
        </w:rPr>
        <w:t>新版的</w:t>
      </w:r>
      <w:hyperlink r:id="rId13" w:history="1">
        <w:r w:rsidRPr="002B5F7F">
          <w:rPr>
            <w:rStyle w:val="Link"/>
            <w:rFonts w:eastAsia="宋体" w:cs="Calibri" w:hint="eastAsia"/>
            <w:lang w:val="en-GB" w:eastAsia="zh-CN"/>
          </w:rPr>
          <w:t>许可和标识指南</w:t>
        </w:r>
      </w:hyperlink>
      <w:r>
        <w:rPr>
          <w:rFonts w:eastAsia="宋体" w:cs="Calibri" w:hint="eastAsia"/>
          <w:lang w:val="en-GB" w:eastAsia="zh-CN"/>
        </w:rPr>
        <w:t>，</w:t>
      </w:r>
      <w:r w:rsidR="00344998">
        <w:rPr>
          <w:rFonts w:eastAsia="宋体" w:cs="Calibri" w:hint="eastAsia"/>
          <w:lang w:val="en-GB" w:eastAsia="zh-CN"/>
        </w:rPr>
        <w:t>以</w:t>
      </w:r>
      <w:r w:rsidR="00557166">
        <w:rPr>
          <w:rFonts w:eastAsia="宋体" w:cs="Calibri" w:hint="eastAsia"/>
          <w:lang w:val="en-GB" w:eastAsia="zh-CN"/>
        </w:rPr>
        <w:t>回应</w:t>
      </w:r>
      <w:r>
        <w:rPr>
          <w:rFonts w:eastAsia="宋体" w:cs="Calibri" w:hint="eastAsia"/>
          <w:lang w:val="en-GB" w:eastAsia="zh-CN"/>
        </w:rPr>
        <w:t>最新</w:t>
      </w:r>
      <w:r>
        <w:rPr>
          <w:rFonts w:eastAsia="宋体" w:cs="Calibri" w:hint="eastAsia"/>
          <w:lang w:val="en-GB" w:eastAsia="zh-CN"/>
        </w:rPr>
        <w:t>GOTS4.0</w:t>
      </w:r>
      <w:r w:rsidR="00557166">
        <w:rPr>
          <w:rFonts w:eastAsia="宋体" w:cs="Calibri" w:hint="eastAsia"/>
          <w:lang w:val="en-GB" w:eastAsia="zh-CN"/>
        </w:rPr>
        <w:t>版本</w:t>
      </w:r>
      <w:r>
        <w:rPr>
          <w:rFonts w:eastAsia="宋体" w:cs="Calibri" w:hint="eastAsia"/>
          <w:lang w:val="en-GB" w:eastAsia="zh-CN"/>
        </w:rPr>
        <w:t>中的变化。这些更新包括</w:t>
      </w:r>
      <w:r w:rsidR="00557166">
        <w:rPr>
          <w:rFonts w:eastAsia="宋体" w:cs="Calibri" w:hint="eastAsia"/>
          <w:lang w:val="en-GB" w:eastAsia="zh-CN"/>
        </w:rPr>
        <w:t>对于</w:t>
      </w:r>
      <w:r>
        <w:rPr>
          <w:rFonts w:eastAsia="宋体" w:cs="Calibri" w:hint="eastAsia"/>
          <w:lang w:val="en-GB" w:eastAsia="zh-CN"/>
        </w:rPr>
        <w:t>正确的产品上及产品外标识应用，尤其是贸易商和零售商如何引用</w:t>
      </w:r>
      <w:r>
        <w:rPr>
          <w:rFonts w:eastAsia="宋体" w:cs="Calibri" w:hint="eastAsia"/>
          <w:lang w:val="en-GB" w:eastAsia="zh-CN"/>
        </w:rPr>
        <w:t>GOTS</w:t>
      </w:r>
      <w:r>
        <w:rPr>
          <w:rFonts w:eastAsia="宋体" w:cs="Calibri" w:hint="eastAsia"/>
          <w:lang w:val="en-GB" w:eastAsia="zh-CN"/>
        </w:rPr>
        <w:t>的详细解释。为了避免对标识可能的误用和滥用，指南还特别解释了在什么情况下禁止使用</w:t>
      </w:r>
      <w:r>
        <w:rPr>
          <w:rFonts w:eastAsia="宋体" w:cs="Calibri" w:hint="eastAsia"/>
          <w:lang w:val="en-GB" w:eastAsia="zh-CN"/>
        </w:rPr>
        <w:t>GOTS</w:t>
      </w:r>
      <w:r>
        <w:rPr>
          <w:rFonts w:eastAsia="宋体" w:cs="Calibri" w:hint="eastAsia"/>
          <w:lang w:val="en-GB" w:eastAsia="zh-CN"/>
        </w:rPr>
        <w:t>标识和引用。</w:t>
      </w:r>
    </w:p>
    <w:p w:rsidR="00075753" w:rsidRDefault="00075753" w:rsidP="00A515F2">
      <w:pPr>
        <w:pStyle w:val="ListParagraph1"/>
        <w:ind w:left="0"/>
        <w:jc w:val="both"/>
        <w:rPr>
          <w:rFonts w:cs="Calibri"/>
          <w:lang w:val="en-GB" w:eastAsia="zh-CN"/>
        </w:rPr>
      </w:pPr>
    </w:p>
    <w:p w:rsidR="00660503" w:rsidRPr="002B5F7F" w:rsidRDefault="007062CC" w:rsidP="00A515F2">
      <w:pPr>
        <w:pStyle w:val="ListParagraph1"/>
        <w:ind w:left="0"/>
        <w:jc w:val="both"/>
        <w:rPr>
          <w:rFonts w:eastAsia="宋体" w:cs="Calibri"/>
          <w:lang w:eastAsia="zh-CN"/>
        </w:rPr>
      </w:pPr>
      <w:hyperlink r:id="rId14" w:history="1">
        <w:r w:rsidR="002B5F7F" w:rsidRPr="002B5F7F">
          <w:rPr>
            <w:rStyle w:val="Link"/>
            <w:rFonts w:eastAsia="宋体" w:cs="Calibri" w:hint="eastAsia"/>
            <w:lang w:eastAsia="zh-CN"/>
          </w:rPr>
          <w:t>第一届</w:t>
        </w:r>
        <w:r w:rsidR="002B5F7F" w:rsidRPr="002B5F7F">
          <w:rPr>
            <w:rStyle w:val="Link"/>
            <w:rFonts w:eastAsia="宋体" w:cs="Calibri" w:hint="eastAsia"/>
            <w:lang w:eastAsia="zh-CN"/>
          </w:rPr>
          <w:t>GOTS</w:t>
        </w:r>
        <w:r w:rsidR="002B5F7F" w:rsidRPr="002B5F7F">
          <w:rPr>
            <w:rStyle w:val="Link"/>
            <w:rFonts w:eastAsia="宋体" w:cs="Calibri" w:hint="eastAsia"/>
            <w:lang w:eastAsia="zh-CN"/>
          </w:rPr>
          <w:t>国际大会</w:t>
        </w:r>
      </w:hyperlink>
      <w:r w:rsidR="002B5F7F">
        <w:rPr>
          <w:rFonts w:eastAsia="宋体" w:cs="Calibri" w:hint="eastAsia"/>
          <w:lang w:eastAsia="zh-CN"/>
        </w:rPr>
        <w:t>将于</w:t>
      </w:r>
      <w:r w:rsidR="002B5F7F">
        <w:rPr>
          <w:rFonts w:eastAsia="宋体" w:cs="Calibri" w:hint="eastAsia"/>
          <w:lang w:eastAsia="zh-CN"/>
        </w:rPr>
        <w:t>5</w:t>
      </w:r>
      <w:r w:rsidR="002B5F7F">
        <w:rPr>
          <w:rFonts w:eastAsia="宋体" w:cs="Calibri" w:hint="eastAsia"/>
          <w:lang w:eastAsia="zh-CN"/>
        </w:rPr>
        <w:t>月</w:t>
      </w:r>
      <w:r w:rsidR="002B5F7F">
        <w:rPr>
          <w:rFonts w:eastAsia="宋体" w:cs="Calibri" w:hint="eastAsia"/>
          <w:lang w:eastAsia="zh-CN"/>
        </w:rPr>
        <w:t>22</w:t>
      </w:r>
      <w:r w:rsidR="002B5F7F">
        <w:rPr>
          <w:rFonts w:eastAsia="宋体" w:cs="Calibri" w:hint="eastAsia"/>
          <w:lang w:eastAsia="zh-CN"/>
        </w:rPr>
        <w:t>日在印度孟买举行。</w:t>
      </w:r>
      <w:r w:rsidR="000C0416">
        <w:rPr>
          <w:rFonts w:eastAsia="宋体" w:cs="Calibri" w:hint="eastAsia"/>
          <w:lang w:eastAsia="zh-CN"/>
        </w:rPr>
        <w:t>目前大会名额已满，注册已关闭</w:t>
      </w:r>
      <w:r w:rsidR="002B5F7F">
        <w:rPr>
          <w:rFonts w:eastAsia="宋体" w:cs="Calibri" w:hint="eastAsia"/>
          <w:lang w:eastAsia="zh-CN"/>
        </w:rPr>
        <w:t>。</w:t>
      </w:r>
    </w:p>
    <w:p w:rsidR="00B71018" w:rsidRPr="00747598" w:rsidRDefault="00B71018" w:rsidP="00A515F2">
      <w:pPr>
        <w:pStyle w:val="ListParagraph1"/>
        <w:ind w:left="0"/>
        <w:jc w:val="both"/>
        <w:rPr>
          <w:rFonts w:cs="Calibri"/>
          <w:iCs/>
          <w:lang w:eastAsia="zh-CN"/>
        </w:rPr>
      </w:pPr>
    </w:p>
    <w:p w:rsidR="00B71018" w:rsidRDefault="00B71018" w:rsidP="00A515F2">
      <w:pPr>
        <w:jc w:val="both"/>
        <w:rPr>
          <w:rFonts w:cs="Arial"/>
          <w:b/>
          <w:color w:val="000000"/>
          <w:sz w:val="30"/>
          <w:szCs w:val="30"/>
          <w:lang w:eastAsia="zh-CN"/>
        </w:rPr>
      </w:pPr>
    </w:p>
    <w:p w:rsidR="00FB3D04" w:rsidRPr="00B36153" w:rsidRDefault="007306CF" w:rsidP="00A515F2">
      <w:pPr>
        <w:spacing w:beforeLines="50" w:before="120" w:afterLines="50" w:after="120"/>
        <w:jc w:val="both"/>
        <w:rPr>
          <w:rFonts w:eastAsia="宋体" w:cs="Calibri"/>
          <w:szCs w:val="21"/>
          <w:lang w:eastAsia="zh-CN"/>
        </w:rPr>
      </w:pPr>
      <w:r w:rsidRPr="007306CF">
        <w:rPr>
          <w:rFonts w:eastAsia="宋体" w:cs="Calibri" w:hint="eastAsia"/>
          <w:b/>
          <w:szCs w:val="21"/>
          <w:lang w:eastAsia="zh-CN"/>
        </w:rPr>
        <w:t>关于</w:t>
      </w:r>
      <w:r w:rsidRPr="007306CF">
        <w:rPr>
          <w:rFonts w:eastAsia="宋体" w:cs="Calibri" w:hint="eastAsia"/>
          <w:b/>
          <w:szCs w:val="21"/>
          <w:lang w:eastAsia="zh-CN"/>
        </w:rPr>
        <w:t>GOTS</w:t>
      </w:r>
      <w:r>
        <w:rPr>
          <w:rFonts w:eastAsia="宋体" w:cs="Calibri" w:hint="eastAsia"/>
          <w:szCs w:val="21"/>
          <w:lang w:eastAsia="zh-CN"/>
        </w:rPr>
        <w:t>：</w:t>
      </w:r>
      <w:r w:rsidR="00FB3D04" w:rsidRPr="009429E8">
        <w:rPr>
          <w:rFonts w:cs="Calibri"/>
          <w:szCs w:val="21"/>
          <w:lang w:eastAsia="zh-CN"/>
        </w:rPr>
        <w:t>GOTS是</w:t>
      </w:r>
      <w:r w:rsidR="00B36153">
        <w:rPr>
          <w:rFonts w:eastAsia="宋体" w:cs="Calibri" w:hint="eastAsia"/>
          <w:szCs w:val="21"/>
          <w:lang w:eastAsia="zh-CN"/>
        </w:rPr>
        <w:t>严格的自愿性全球标准，针对</w:t>
      </w:r>
      <w:r w:rsidR="00557166">
        <w:rPr>
          <w:rFonts w:cs="Calibri"/>
          <w:szCs w:val="21"/>
          <w:lang w:eastAsia="zh-CN"/>
        </w:rPr>
        <w:t>以有机纤维（例如有机棉和有机羊毛）制造的服装和家纺在</w:t>
      </w:r>
      <w:r w:rsidR="00557166">
        <w:rPr>
          <w:rFonts w:eastAsia="宋体" w:cs="Calibri" w:hint="eastAsia"/>
          <w:szCs w:val="21"/>
          <w:lang w:eastAsia="zh-CN"/>
        </w:rPr>
        <w:t>收获</w:t>
      </w:r>
      <w:r w:rsidR="00B36153" w:rsidRPr="009429E8">
        <w:rPr>
          <w:rFonts w:cs="Calibri"/>
          <w:szCs w:val="21"/>
          <w:lang w:eastAsia="zh-CN"/>
        </w:rPr>
        <w:t>后的</w:t>
      </w:r>
      <w:r w:rsidR="00B36153">
        <w:rPr>
          <w:rFonts w:eastAsia="宋体" w:cs="Calibri" w:hint="eastAsia"/>
          <w:szCs w:val="21"/>
          <w:lang w:eastAsia="zh-CN"/>
        </w:rPr>
        <w:t>所有</w:t>
      </w:r>
      <w:r w:rsidR="00B36153" w:rsidRPr="009429E8">
        <w:rPr>
          <w:rFonts w:cs="Calibri"/>
          <w:szCs w:val="21"/>
          <w:lang w:eastAsia="zh-CN"/>
        </w:rPr>
        <w:t>加工环节（包括纺纱、针织、编织、印染和制造）</w:t>
      </w:r>
      <w:r w:rsidR="00B36153">
        <w:rPr>
          <w:rFonts w:eastAsia="宋体" w:cs="Calibri" w:hint="eastAsia"/>
          <w:szCs w:val="21"/>
          <w:lang w:eastAsia="zh-CN"/>
        </w:rPr>
        <w:t>，包括环境和社会标准。</w:t>
      </w:r>
      <w:r w:rsidR="00FB3D04" w:rsidRPr="009429E8">
        <w:rPr>
          <w:rFonts w:cs="Calibri"/>
          <w:szCs w:val="21"/>
          <w:lang w:eastAsia="zh-CN"/>
        </w:rPr>
        <w:t>该标准的关键条款包括禁用转基因生物（GMOs）、高度危险化学</w:t>
      </w:r>
      <w:r w:rsidR="00FB3D04" w:rsidRPr="009429E8">
        <w:rPr>
          <w:rFonts w:ascii="宋体" w:hAnsi="宋体" w:cs="Calibri"/>
          <w:szCs w:val="21"/>
          <w:lang w:eastAsia="zh-CN"/>
        </w:rPr>
        <w:t>品（例如</w:t>
      </w:r>
      <w:r w:rsidR="00FB3D04" w:rsidRPr="009429E8">
        <w:rPr>
          <w:rStyle w:val="labellist1"/>
          <w:rFonts w:ascii="宋体" w:hAnsi="宋体" w:cs="Arial"/>
          <w:szCs w:val="21"/>
          <w:lang w:eastAsia="zh-CN"/>
        </w:rPr>
        <w:t>含氮染料和甲醛）</w:t>
      </w:r>
      <w:r w:rsidR="00FB3D04" w:rsidRPr="009429E8">
        <w:rPr>
          <w:rFonts w:ascii="宋体" w:hAnsi="宋体" w:cs="Calibri"/>
          <w:szCs w:val="21"/>
          <w:lang w:eastAsia="zh-CN"/>
        </w:rPr>
        <w:t>以</w:t>
      </w:r>
      <w:r w:rsidR="00FB3D04" w:rsidRPr="009429E8">
        <w:rPr>
          <w:rFonts w:cs="Calibri"/>
          <w:szCs w:val="21"/>
          <w:lang w:eastAsia="zh-CN"/>
        </w:rPr>
        <w:t>及童工，同时要求强有力的社会合规管理体系和严格的废水处理实践。</w:t>
      </w:r>
    </w:p>
    <w:p w:rsidR="006D2A7D" w:rsidRDefault="00FB3D04" w:rsidP="00A515F2">
      <w:pPr>
        <w:pStyle w:val="StandardWeb"/>
        <w:snapToGrid w:val="0"/>
        <w:jc w:val="both"/>
        <w:rPr>
          <w:rFonts w:ascii="宋体" w:eastAsia="宋体" w:hAnsi="宋体" w:cs="宋体"/>
          <w:color w:val="333333"/>
          <w:sz w:val="21"/>
          <w:szCs w:val="21"/>
          <w:lang w:eastAsia="zh-CN"/>
        </w:rPr>
      </w:pPr>
      <w:r w:rsidRPr="00B36153">
        <w:rPr>
          <w:rFonts w:ascii="Calibri" w:hAnsi="Calibri" w:cs="Calibri"/>
          <w:sz w:val="21"/>
          <w:szCs w:val="21"/>
          <w:lang w:eastAsia="zh-CN"/>
        </w:rPr>
        <w:t>GOTS</w:t>
      </w:r>
      <w:r w:rsidRPr="00B36153">
        <w:rPr>
          <w:rFonts w:ascii="宋体" w:eastAsia="宋体" w:hAnsi="宋体" w:cs="宋体" w:hint="eastAsia"/>
          <w:sz w:val="21"/>
          <w:szCs w:val="21"/>
          <w:lang w:eastAsia="zh-CN"/>
        </w:rPr>
        <w:t>由</w:t>
      </w:r>
      <w:r w:rsidR="00B36153" w:rsidRPr="00B36153">
        <w:rPr>
          <w:rFonts w:ascii="宋体" w:eastAsia="宋体" w:hAnsi="宋体" w:cs="宋体" w:hint="eastAsia"/>
          <w:sz w:val="21"/>
          <w:szCs w:val="21"/>
          <w:lang w:eastAsia="zh-CN"/>
        </w:rPr>
        <w:t>国际领先的标准机构制定，致力于定义获得全球认可的确保纺织品有机状态的要求。这些机构包括：</w:t>
      </w:r>
      <w:r w:rsidRPr="00B36153">
        <w:rPr>
          <w:rFonts w:ascii="宋体" w:eastAsia="宋体" w:hAnsi="宋体" w:cs="宋体" w:hint="eastAsia"/>
          <w:color w:val="333333"/>
          <w:sz w:val="21"/>
          <w:szCs w:val="21"/>
          <w:lang w:eastAsia="zh-CN"/>
        </w:rPr>
        <w:t>美国有机贸易协会（</w:t>
      </w:r>
      <w:r w:rsidRPr="00B36153">
        <w:rPr>
          <w:rFonts w:ascii="Calibri" w:hAnsi="Calibri" w:cs="Arial"/>
          <w:color w:val="333333"/>
          <w:sz w:val="21"/>
          <w:szCs w:val="21"/>
          <w:lang w:eastAsia="zh-CN"/>
        </w:rPr>
        <w:t>OTA</w:t>
      </w:r>
      <w:r w:rsidRPr="00B36153">
        <w:rPr>
          <w:rFonts w:ascii="宋体" w:eastAsia="宋体" w:hAnsi="宋体" w:cs="宋体" w:hint="eastAsia"/>
          <w:color w:val="333333"/>
          <w:sz w:val="21"/>
          <w:szCs w:val="21"/>
          <w:lang w:eastAsia="zh-CN"/>
        </w:rPr>
        <w:t>）、日本有机棉协会（</w:t>
      </w:r>
      <w:r w:rsidRPr="00B36153">
        <w:rPr>
          <w:rFonts w:ascii="Calibri" w:hAnsi="Calibri" w:cs="Arial"/>
          <w:color w:val="333333"/>
          <w:sz w:val="21"/>
          <w:szCs w:val="21"/>
          <w:lang w:eastAsia="zh-CN"/>
        </w:rPr>
        <w:t>JOCA</w:t>
      </w:r>
      <w:r w:rsidRPr="00B36153">
        <w:rPr>
          <w:rFonts w:ascii="宋体" w:eastAsia="宋体" w:hAnsi="宋体" w:cs="宋体" w:hint="eastAsia"/>
          <w:color w:val="333333"/>
          <w:sz w:val="21"/>
          <w:szCs w:val="21"/>
          <w:lang w:eastAsia="zh-CN"/>
        </w:rPr>
        <w:t>）、德国国际天然纺织品协会（</w:t>
      </w:r>
      <w:r w:rsidRPr="00B36153">
        <w:rPr>
          <w:rFonts w:ascii="Calibri" w:hAnsi="Calibri" w:cs="Arial"/>
          <w:color w:val="333333"/>
          <w:sz w:val="21"/>
          <w:szCs w:val="21"/>
          <w:lang w:eastAsia="zh-CN"/>
        </w:rPr>
        <w:t>IVN</w:t>
      </w:r>
      <w:r w:rsidRPr="00B36153">
        <w:rPr>
          <w:rFonts w:ascii="宋体" w:eastAsia="宋体" w:hAnsi="宋体" w:cs="宋体" w:hint="eastAsia"/>
          <w:color w:val="333333"/>
          <w:sz w:val="21"/>
          <w:szCs w:val="21"/>
          <w:lang w:eastAsia="zh-CN"/>
        </w:rPr>
        <w:t>）和英国土壤协会（</w:t>
      </w:r>
      <w:r w:rsidRPr="00B36153">
        <w:rPr>
          <w:rFonts w:ascii="Calibri" w:hAnsi="Calibri" w:cs="Arial"/>
          <w:color w:val="333333"/>
          <w:sz w:val="21"/>
          <w:szCs w:val="21"/>
          <w:lang w:eastAsia="zh-CN"/>
        </w:rPr>
        <w:t>SA</w:t>
      </w:r>
      <w:r w:rsidRPr="00B36153">
        <w:rPr>
          <w:rFonts w:ascii="宋体" w:eastAsia="宋体" w:hAnsi="宋体" w:cs="宋体" w:hint="eastAsia"/>
          <w:color w:val="333333"/>
          <w:sz w:val="21"/>
          <w:szCs w:val="21"/>
          <w:lang w:eastAsia="zh-CN"/>
        </w:rPr>
        <w:t>）。</w:t>
      </w:r>
    </w:p>
    <w:p w:rsidR="00FB3D04" w:rsidRPr="00B36153" w:rsidRDefault="006D2A7D" w:rsidP="00FB3D04">
      <w:pPr>
        <w:pStyle w:val="StandardWeb"/>
        <w:snapToGrid w:val="0"/>
        <w:jc w:val="both"/>
        <w:rPr>
          <w:rFonts w:asciiTheme="minorHAnsi" w:eastAsia="宋体" w:hAnsiTheme="minorHAnsi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lang w:eastAsia="zh-CN"/>
        </w:rPr>
        <w:t>要</w:t>
      </w:r>
      <w:r w:rsidR="00B36153" w:rsidRPr="00B36153">
        <w:rPr>
          <w:rFonts w:ascii="宋体" w:eastAsia="宋体" w:hAnsi="宋体" w:cs="宋体" w:hint="eastAsia"/>
          <w:color w:val="333333"/>
          <w:sz w:val="21"/>
          <w:szCs w:val="21"/>
          <w:lang w:eastAsia="zh-CN"/>
        </w:rPr>
        <w:t>了解更多关于全球有机纺织品标准的信息，请关注</w:t>
      </w:r>
      <w:hyperlink r:id="rId15" w:history="1">
        <w:r w:rsidR="00B36153" w:rsidRPr="00B36153">
          <w:rPr>
            <w:rStyle w:val="Link"/>
            <w:rFonts w:asciiTheme="minorHAnsi" w:hAnsiTheme="minorHAnsi" w:cs="Calibri"/>
            <w:sz w:val="21"/>
            <w:szCs w:val="21"/>
            <w:lang w:eastAsia="zh-CN"/>
          </w:rPr>
          <w:t>www.global-standard.org</w:t>
        </w:r>
      </w:hyperlink>
      <w:r w:rsidR="00B36153" w:rsidRPr="00B36153">
        <w:rPr>
          <w:rFonts w:asciiTheme="minorHAnsi" w:eastAsia="宋体" w:hAnsiTheme="minorHAnsi"/>
          <w:sz w:val="21"/>
          <w:szCs w:val="21"/>
          <w:lang w:eastAsia="zh-CN"/>
        </w:rPr>
        <w:t xml:space="preserve"> </w:t>
      </w:r>
      <w:r w:rsidR="00B36153" w:rsidRPr="00B36153">
        <w:rPr>
          <w:rFonts w:asciiTheme="minorHAnsi" w:eastAsia="宋体"/>
          <w:sz w:val="21"/>
          <w:szCs w:val="21"/>
          <w:lang w:eastAsia="zh-CN"/>
        </w:rPr>
        <w:t>。</w:t>
      </w:r>
    </w:p>
    <w:p w:rsidR="00D4090A" w:rsidRDefault="00D4090A" w:rsidP="00F138C4">
      <w:pPr>
        <w:rPr>
          <w:lang w:eastAsia="zh-CN"/>
        </w:rPr>
      </w:pPr>
    </w:p>
    <w:p w:rsidR="00D4090A" w:rsidRPr="00F23A17" w:rsidRDefault="00F23A17" w:rsidP="00F23A17">
      <w:pPr>
        <w:pStyle w:val="ListParagraph1"/>
        <w:ind w:left="0"/>
        <w:jc w:val="center"/>
        <w:rPr>
          <w:rFonts w:cs="Arial"/>
          <w:highlight w:val="yellow"/>
          <w:lang w:val="de-DE"/>
        </w:rPr>
      </w:pPr>
      <w:r>
        <w:rPr>
          <w:rFonts w:cs="Arial"/>
          <w:lang w:val="de-DE"/>
        </w:rPr>
        <w:t>###</w:t>
      </w:r>
    </w:p>
    <w:sectPr w:rsidR="00D4090A" w:rsidRPr="00F23A17" w:rsidSect="000263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242AB2" w15:done="0"/>
  <w15:commentEx w15:paraId="015310EA" w15:done="0"/>
  <w15:commentEx w15:paraId="39C34264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F1E" w:rsidRDefault="00DF6F1E" w:rsidP="00DF6F1E">
      <w:r>
        <w:separator/>
      </w:r>
    </w:p>
  </w:endnote>
  <w:endnote w:type="continuationSeparator" w:id="0">
    <w:p w:rsidR="00DF6F1E" w:rsidRDefault="00DF6F1E" w:rsidP="00DF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宋体">
    <w:charset w:val="50"/>
    <w:family w:val="auto"/>
    <w:pitch w:val="variable"/>
    <w:sig w:usb0="00000003" w:usb1="080E0000" w:usb2="00000010" w:usb3="00000000" w:csb0="0004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F1E" w:rsidRDefault="00DF6F1E" w:rsidP="00DF6F1E">
      <w:r>
        <w:separator/>
      </w:r>
    </w:p>
  </w:footnote>
  <w:footnote w:type="continuationSeparator" w:id="0">
    <w:p w:rsidR="00DF6F1E" w:rsidRDefault="00DF6F1E" w:rsidP="00DF6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11124"/>
    <w:multiLevelType w:val="multilevel"/>
    <w:tmpl w:val="729C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dra Marquardt">
    <w15:presenceInfo w15:providerId="Windows Live" w15:userId="76594ba93d65f2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59"/>
    <w:rsid w:val="00013C09"/>
    <w:rsid w:val="000263E9"/>
    <w:rsid w:val="0005343B"/>
    <w:rsid w:val="00075753"/>
    <w:rsid w:val="000823A7"/>
    <w:rsid w:val="0008633A"/>
    <w:rsid w:val="000C0416"/>
    <w:rsid w:val="000D39BE"/>
    <w:rsid w:val="000E00FA"/>
    <w:rsid w:val="000E3FBF"/>
    <w:rsid w:val="00160704"/>
    <w:rsid w:val="001914D5"/>
    <w:rsid w:val="001A44D5"/>
    <w:rsid w:val="001F22A7"/>
    <w:rsid w:val="002024D7"/>
    <w:rsid w:val="00203349"/>
    <w:rsid w:val="00224D13"/>
    <w:rsid w:val="002330D4"/>
    <w:rsid w:val="002731E2"/>
    <w:rsid w:val="0027447D"/>
    <w:rsid w:val="002B5F7F"/>
    <w:rsid w:val="00305789"/>
    <w:rsid w:val="003143C7"/>
    <w:rsid w:val="003144A3"/>
    <w:rsid w:val="00335FD0"/>
    <w:rsid w:val="00340B86"/>
    <w:rsid w:val="003430A2"/>
    <w:rsid w:val="00344998"/>
    <w:rsid w:val="003905A3"/>
    <w:rsid w:val="003C48CB"/>
    <w:rsid w:val="00450687"/>
    <w:rsid w:val="004E3A02"/>
    <w:rsid w:val="0051618F"/>
    <w:rsid w:val="00557166"/>
    <w:rsid w:val="005771C6"/>
    <w:rsid w:val="00583558"/>
    <w:rsid w:val="005A02C2"/>
    <w:rsid w:val="005B4311"/>
    <w:rsid w:val="005E3039"/>
    <w:rsid w:val="005F4655"/>
    <w:rsid w:val="006429EB"/>
    <w:rsid w:val="00660503"/>
    <w:rsid w:val="00661972"/>
    <w:rsid w:val="006809B6"/>
    <w:rsid w:val="00683FC4"/>
    <w:rsid w:val="00692CF0"/>
    <w:rsid w:val="006D2A7D"/>
    <w:rsid w:val="007062CC"/>
    <w:rsid w:val="00717739"/>
    <w:rsid w:val="007306CF"/>
    <w:rsid w:val="007627C7"/>
    <w:rsid w:val="007E6A53"/>
    <w:rsid w:val="0085771A"/>
    <w:rsid w:val="00896072"/>
    <w:rsid w:val="008A0DDA"/>
    <w:rsid w:val="008B6CEF"/>
    <w:rsid w:val="008D71F0"/>
    <w:rsid w:val="00927372"/>
    <w:rsid w:val="009372ED"/>
    <w:rsid w:val="00973876"/>
    <w:rsid w:val="009C6814"/>
    <w:rsid w:val="00A22298"/>
    <w:rsid w:val="00A515F2"/>
    <w:rsid w:val="00A94D70"/>
    <w:rsid w:val="00AB26CA"/>
    <w:rsid w:val="00AB7BC7"/>
    <w:rsid w:val="00AE476D"/>
    <w:rsid w:val="00AF5975"/>
    <w:rsid w:val="00B11554"/>
    <w:rsid w:val="00B125C6"/>
    <w:rsid w:val="00B36153"/>
    <w:rsid w:val="00B400ED"/>
    <w:rsid w:val="00B636DE"/>
    <w:rsid w:val="00B71018"/>
    <w:rsid w:val="00B76FDA"/>
    <w:rsid w:val="00B82869"/>
    <w:rsid w:val="00BC17AC"/>
    <w:rsid w:val="00BE02F6"/>
    <w:rsid w:val="00C30315"/>
    <w:rsid w:val="00C53697"/>
    <w:rsid w:val="00C672E9"/>
    <w:rsid w:val="00D2476B"/>
    <w:rsid w:val="00D408E8"/>
    <w:rsid w:val="00D4090A"/>
    <w:rsid w:val="00D63CBD"/>
    <w:rsid w:val="00DA6EDC"/>
    <w:rsid w:val="00DE2A56"/>
    <w:rsid w:val="00DF6F1E"/>
    <w:rsid w:val="00E14CE5"/>
    <w:rsid w:val="00E20780"/>
    <w:rsid w:val="00E30E93"/>
    <w:rsid w:val="00E311F4"/>
    <w:rsid w:val="00E601B8"/>
    <w:rsid w:val="00E6026D"/>
    <w:rsid w:val="00E76838"/>
    <w:rsid w:val="00EA7159"/>
    <w:rsid w:val="00ED0BA6"/>
    <w:rsid w:val="00EE29EC"/>
    <w:rsid w:val="00EE508A"/>
    <w:rsid w:val="00EF6EB2"/>
    <w:rsid w:val="00F10578"/>
    <w:rsid w:val="00F138C4"/>
    <w:rsid w:val="00F23A17"/>
    <w:rsid w:val="00F50AA8"/>
    <w:rsid w:val="00F61375"/>
    <w:rsid w:val="00F71AC3"/>
    <w:rsid w:val="00FA3C23"/>
    <w:rsid w:val="00FB3D04"/>
    <w:rsid w:val="00FC77C6"/>
    <w:rsid w:val="00FD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715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erschrift4">
    <w:name w:val="heading 4"/>
    <w:basedOn w:val="Standard"/>
    <w:next w:val="Standard"/>
    <w:link w:val="berschrift4Zeichen"/>
    <w:qFormat/>
    <w:rsid w:val="001A44D5"/>
    <w:pPr>
      <w:keepNext/>
      <w:widowControl w:val="0"/>
      <w:tabs>
        <w:tab w:val="decimal" w:pos="227"/>
      </w:tabs>
      <w:outlineLvl w:val="3"/>
    </w:pPr>
    <w:rPr>
      <w:rFonts w:ascii="Arial" w:eastAsia="Times New Roman" w:hAnsi="Arial"/>
      <w:b/>
      <w:sz w:val="16"/>
      <w:szCs w:val="20"/>
      <w:lang w:val="en-GB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A7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qFormat/>
    <w:rsid w:val="00EA715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istParagraph1">
    <w:name w:val="List Paragraph1"/>
    <w:basedOn w:val="Standard"/>
    <w:qFormat/>
    <w:rsid w:val="00EA7159"/>
    <w:pPr>
      <w:ind w:left="720"/>
    </w:pPr>
  </w:style>
  <w:style w:type="character" w:customStyle="1" w:styleId="hps">
    <w:name w:val="hps"/>
    <w:basedOn w:val="Absatzstandardschriftart"/>
    <w:rsid w:val="00EA7159"/>
  </w:style>
  <w:style w:type="character" w:customStyle="1" w:styleId="atn">
    <w:name w:val="atn"/>
    <w:basedOn w:val="Absatzstandardschriftart"/>
    <w:rsid w:val="00EA7159"/>
  </w:style>
  <w:style w:type="character" w:customStyle="1" w:styleId="berschrift4Zeichen">
    <w:name w:val="Überschrift 4 Zeichen"/>
    <w:basedOn w:val="Absatzstandardschriftart"/>
    <w:link w:val="berschrift4"/>
    <w:rsid w:val="001A44D5"/>
    <w:rPr>
      <w:rFonts w:ascii="Arial" w:eastAsia="Times New Roman" w:hAnsi="Arial" w:cs="Times New Roman"/>
      <w:b/>
      <w:sz w:val="16"/>
      <w:szCs w:val="20"/>
      <w:lang w:val="en-GB"/>
    </w:rPr>
  </w:style>
  <w:style w:type="character" w:styleId="Link">
    <w:name w:val="Hyperlink"/>
    <w:semiHidden/>
    <w:rsid w:val="00B82869"/>
    <w:rPr>
      <w:color w:val="0000FF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823A7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823A7"/>
    <w:rPr>
      <w:rFonts w:ascii="Tahoma" w:eastAsia="Calibri" w:hAnsi="Tahoma" w:cs="Tahoma"/>
      <w:sz w:val="16"/>
      <w:szCs w:val="16"/>
      <w:lang w:val="en-US"/>
    </w:rPr>
  </w:style>
  <w:style w:type="character" w:styleId="Kommentarzeichen">
    <w:name w:val="annotation reference"/>
    <w:basedOn w:val="Absatzstandardschriftart"/>
    <w:uiPriority w:val="99"/>
    <w:semiHidden/>
    <w:unhideWhenUsed/>
    <w:rsid w:val="0085771A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85771A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85771A"/>
    <w:rPr>
      <w:rFonts w:ascii="Calibri" w:eastAsia="Calibri" w:hAnsi="Calibri" w:cs="Times New Roman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85771A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85771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GesichteterLink">
    <w:name w:val="FollowedHyperlink"/>
    <w:basedOn w:val="Absatzstandardschriftart"/>
    <w:uiPriority w:val="99"/>
    <w:semiHidden/>
    <w:unhideWhenUsed/>
    <w:rsid w:val="003143C7"/>
    <w:rPr>
      <w:color w:val="800080" w:themeColor="followedHyperlink"/>
      <w:u w:val="single"/>
    </w:rPr>
  </w:style>
  <w:style w:type="paragraph" w:styleId="Bearbeitung">
    <w:name w:val="Revision"/>
    <w:hidden/>
    <w:uiPriority w:val="99"/>
    <w:semiHidden/>
    <w:rsid w:val="007E6A5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Kopfzeile">
    <w:name w:val="header"/>
    <w:basedOn w:val="Standard"/>
    <w:link w:val="KopfzeileZeichen"/>
    <w:uiPriority w:val="99"/>
    <w:semiHidden/>
    <w:unhideWhenUsed/>
    <w:rsid w:val="00DF6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DF6F1E"/>
    <w:rPr>
      <w:rFonts w:ascii="Calibri" w:eastAsia="Calibri" w:hAnsi="Calibri" w:cs="Times New Roman"/>
      <w:sz w:val="18"/>
      <w:szCs w:val="18"/>
      <w:lang w:val="en-US"/>
    </w:rPr>
  </w:style>
  <w:style w:type="paragraph" w:styleId="Fuzeile">
    <w:name w:val="footer"/>
    <w:basedOn w:val="Standard"/>
    <w:link w:val="FuzeileZeichen"/>
    <w:uiPriority w:val="99"/>
    <w:semiHidden/>
    <w:unhideWhenUsed/>
    <w:rsid w:val="00DF6F1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DF6F1E"/>
    <w:rPr>
      <w:rFonts w:ascii="Calibri" w:eastAsia="Calibri" w:hAnsi="Calibri" w:cs="Times New Roman"/>
      <w:sz w:val="18"/>
      <w:szCs w:val="18"/>
      <w:lang w:val="en-US"/>
    </w:rPr>
  </w:style>
  <w:style w:type="character" w:customStyle="1" w:styleId="labellist1">
    <w:name w:val="label_list1"/>
    <w:basedOn w:val="Absatzstandardschriftart"/>
    <w:rsid w:val="00FB3D04"/>
  </w:style>
  <w:style w:type="paragraph" w:customStyle="1" w:styleId="listparagraph10">
    <w:name w:val="listparagraph1"/>
    <w:basedOn w:val="Standard"/>
    <w:rsid w:val="000C0416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715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erschrift4">
    <w:name w:val="heading 4"/>
    <w:basedOn w:val="Standard"/>
    <w:next w:val="Standard"/>
    <w:link w:val="berschrift4Zeichen"/>
    <w:qFormat/>
    <w:rsid w:val="001A44D5"/>
    <w:pPr>
      <w:keepNext/>
      <w:widowControl w:val="0"/>
      <w:tabs>
        <w:tab w:val="decimal" w:pos="227"/>
      </w:tabs>
      <w:outlineLvl w:val="3"/>
    </w:pPr>
    <w:rPr>
      <w:rFonts w:ascii="Arial" w:eastAsia="Times New Roman" w:hAnsi="Arial"/>
      <w:b/>
      <w:sz w:val="16"/>
      <w:szCs w:val="20"/>
      <w:lang w:val="en-GB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A7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qFormat/>
    <w:rsid w:val="00EA715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istParagraph1">
    <w:name w:val="List Paragraph1"/>
    <w:basedOn w:val="Standard"/>
    <w:qFormat/>
    <w:rsid w:val="00EA7159"/>
    <w:pPr>
      <w:ind w:left="720"/>
    </w:pPr>
  </w:style>
  <w:style w:type="character" w:customStyle="1" w:styleId="hps">
    <w:name w:val="hps"/>
    <w:basedOn w:val="Absatzstandardschriftart"/>
    <w:rsid w:val="00EA7159"/>
  </w:style>
  <w:style w:type="character" w:customStyle="1" w:styleId="atn">
    <w:name w:val="atn"/>
    <w:basedOn w:val="Absatzstandardschriftart"/>
    <w:rsid w:val="00EA7159"/>
  </w:style>
  <w:style w:type="character" w:customStyle="1" w:styleId="berschrift4Zeichen">
    <w:name w:val="Überschrift 4 Zeichen"/>
    <w:basedOn w:val="Absatzstandardschriftart"/>
    <w:link w:val="berschrift4"/>
    <w:rsid w:val="001A44D5"/>
    <w:rPr>
      <w:rFonts w:ascii="Arial" w:eastAsia="Times New Roman" w:hAnsi="Arial" w:cs="Times New Roman"/>
      <w:b/>
      <w:sz w:val="16"/>
      <w:szCs w:val="20"/>
      <w:lang w:val="en-GB"/>
    </w:rPr>
  </w:style>
  <w:style w:type="character" w:styleId="Link">
    <w:name w:val="Hyperlink"/>
    <w:semiHidden/>
    <w:rsid w:val="00B82869"/>
    <w:rPr>
      <w:color w:val="0000FF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823A7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823A7"/>
    <w:rPr>
      <w:rFonts w:ascii="Tahoma" w:eastAsia="Calibri" w:hAnsi="Tahoma" w:cs="Tahoma"/>
      <w:sz w:val="16"/>
      <w:szCs w:val="16"/>
      <w:lang w:val="en-US"/>
    </w:rPr>
  </w:style>
  <w:style w:type="character" w:styleId="Kommentarzeichen">
    <w:name w:val="annotation reference"/>
    <w:basedOn w:val="Absatzstandardschriftart"/>
    <w:uiPriority w:val="99"/>
    <w:semiHidden/>
    <w:unhideWhenUsed/>
    <w:rsid w:val="0085771A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85771A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85771A"/>
    <w:rPr>
      <w:rFonts w:ascii="Calibri" w:eastAsia="Calibri" w:hAnsi="Calibri" w:cs="Times New Roman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85771A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85771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GesichteterLink">
    <w:name w:val="FollowedHyperlink"/>
    <w:basedOn w:val="Absatzstandardschriftart"/>
    <w:uiPriority w:val="99"/>
    <w:semiHidden/>
    <w:unhideWhenUsed/>
    <w:rsid w:val="003143C7"/>
    <w:rPr>
      <w:color w:val="800080" w:themeColor="followedHyperlink"/>
      <w:u w:val="single"/>
    </w:rPr>
  </w:style>
  <w:style w:type="paragraph" w:styleId="Bearbeitung">
    <w:name w:val="Revision"/>
    <w:hidden/>
    <w:uiPriority w:val="99"/>
    <w:semiHidden/>
    <w:rsid w:val="007E6A5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Kopfzeile">
    <w:name w:val="header"/>
    <w:basedOn w:val="Standard"/>
    <w:link w:val="KopfzeileZeichen"/>
    <w:uiPriority w:val="99"/>
    <w:semiHidden/>
    <w:unhideWhenUsed/>
    <w:rsid w:val="00DF6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DF6F1E"/>
    <w:rPr>
      <w:rFonts w:ascii="Calibri" w:eastAsia="Calibri" w:hAnsi="Calibri" w:cs="Times New Roman"/>
      <w:sz w:val="18"/>
      <w:szCs w:val="18"/>
      <w:lang w:val="en-US"/>
    </w:rPr>
  </w:style>
  <w:style w:type="paragraph" w:styleId="Fuzeile">
    <w:name w:val="footer"/>
    <w:basedOn w:val="Standard"/>
    <w:link w:val="FuzeileZeichen"/>
    <w:uiPriority w:val="99"/>
    <w:semiHidden/>
    <w:unhideWhenUsed/>
    <w:rsid w:val="00DF6F1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DF6F1E"/>
    <w:rPr>
      <w:rFonts w:ascii="Calibri" w:eastAsia="Calibri" w:hAnsi="Calibri" w:cs="Times New Roman"/>
      <w:sz w:val="18"/>
      <w:szCs w:val="18"/>
      <w:lang w:val="en-US"/>
    </w:rPr>
  </w:style>
  <w:style w:type="character" w:customStyle="1" w:styleId="labellist1">
    <w:name w:val="label_list1"/>
    <w:basedOn w:val="Absatzstandardschriftart"/>
    <w:rsid w:val="00FB3D04"/>
  </w:style>
  <w:style w:type="paragraph" w:customStyle="1" w:styleId="listparagraph10">
    <w:name w:val="listparagraph1"/>
    <w:basedOn w:val="Standard"/>
    <w:rsid w:val="000C0416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global-standard.org/about-us/regional-representatives.html" TargetMode="External"/><Relationship Id="rId12" Type="http://schemas.openxmlformats.org/officeDocument/2006/relationships/hyperlink" Target="http://global-standard.org/information-centre/news/213-why-gots-fact-sheets.html" TargetMode="External"/><Relationship Id="rId13" Type="http://schemas.openxmlformats.org/officeDocument/2006/relationships/hyperlink" Target="http://global-standard.org/licensing-and-labelling/licensing-and-labelling-guide.html" TargetMode="External"/><Relationship Id="rId14" Type="http://schemas.openxmlformats.org/officeDocument/2006/relationships/hyperlink" Target="http://global-standard.org/gotsconference.html" TargetMode="External"/><Relationship Id="rId15" Type="http://schemas.openxmlformats.org/officeDocument/2006/relationships/hyperlink" Target="http://www.global-standard.org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20" Type="http://schemas.microsoft.com/office/2011/relationships/commentsExtended" Target="commentsExtended.xml"/><Relationship Id="rId21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www.global-standard.org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D7FF9-C4A9-6845-BA59-9049FAC64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1845</Characters>
  <Application>Microsoft Macintosh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Schneider</dc:creator>
  <cp:lastModifiedBy>Claudia Kersten</cp:lastModifiedBy>
  <cp:revision>2</cp:revision>
  <cp:lastPrinted>2014-02-27T19:21:00Z</cp:lastPrinted>
  <dcterms:created xsi:type="dcterms:W3CDTF">2015-05-12T15:54:00Z</dcterms:created>
  <dcterms:modified xsi:type="dcterms:W3CDTF">2015-05-12T15:54:00Z</dcterms:modified>
</cp:coreProperties>
</file>